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AB16B" w14:textId="77777777" w:rsidR="00A24C16" w:rsidRDefault="000A11A5" w:rsidP="000E55FE">
      <w:pPr>
        <w:spacing w:before="120"/>
        <w:rPr>
          <w:rFonts w:asciiTheme="minorHAnsi" w:hAnsiTheme="minorHAnsi"/>
          <w:b/>
          <w:bCs/>
          <w:sz w:val="36"/>
        </w:rPr>
      </w:pPr>
      <w:r w:rsidRPr="000A11A5">
        <w:rPr>
          <w:rFonts w:asciiTheme="minorHAnsi" w:hAnsiTheme="minorHAnsi"/>
          <w:b/>
          <w:bCs/>
          <w:sz w:val="36"/>
        </w:rPr>
        <w:t xml:space="preserve">D.1. </w:t>
      </w:r>
      <w:r w:rsidR="00A24C16" w:rsidRPr="000A11A5">
        <w:rPr>
          <w:rFonts w:asciiTheme="minorHAnsi" w:hAnsiTheme="minorHAnsi"/>
          <w:b/>
          <w:bCs/>
          <w:sz w:val="36"/>
        </w:rPr>
        <w:t>TECHNICKÁ ZPRÁVA</w:t>
      </w:r>
    </w:p>
    <w:p w14:paraId="16B55241" w14:textId="77777777" w:rsidR="000A11A5" w:rsidRDefault="000A11A5" w:rsidP="000E55FE">
      <w:pPr>
        <w:spacing w:before="120"/>
        <w:rPr>
          <w:rFonts w:asciiTheme="minorHAnsi" w:hAnsiTheme="minorHAnsi"/>
          <w:b/>
          <w:bCs/>
          <w:sz w:val="36"/>
        </w:rPr>
      </w:pPr>
    </w:p>
    <w:p w14:paraId="45214F2B" w14:textId="7F6E0D76" w:rsidR="000E55FE" w:rsidRPr="00886DC5" w:rsidRDefault="000A11A5" w:rsidP="000E55FE">
      <w:pPr>
        <w:spacing w:before="200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Pr="00886DC5">
        <w:rPr>
          <w:rFonts w:asciiTheme="minorHAnsi" w:hAnsiTheme="minorHAnsi" w:cstheme="minorHAnsi"/>
          <w:sz w:val="20"/>
          <w:szCs w:val="20"/>
        </w:rPr>
        <w:t xml:space="preserve">Okna na objektu </w:t>
      </w:r>
      <w:r w:rsidR="00EB377B" w:rsidRPr="00902476">
        <w:rPr>
          <w:rFonts w:asciiTheme="minorHAnsi" w:hAnsiTheme="minorHAnsi" w:cs="Arial"/>
          <w:bCs/>
          <w:sz w:val="20"/>
          <w:szCs w:val="20"/>
        </w:rPr>
        <w:t>Švédská 107/39</w:t>
      </w:r>
      <w:r w:rsidR="00EB377B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886DC5">
        <w:rPr>
          <w:rFonts w:asciiTheme="minorHAnsi" w:hAnsiTheme="minorHAnsi" w:cstheme="minorHAnsi"/>
          <w:sz w:val="20"/>
          <w:szCs w:val="20"/>
        </w:rPr>
        <w:t xml:space="preserve">v Praze jsou ve velmi špatném stavu. Tuto skutečnost zmínil již dřívější </w:t>
      </w:r>
      <w:r w:rsidR="00EB377B">
        <w:rPr>
          <w:rFonts w:asciiTheme="minorHAnsi" w:hAnsiTheme="minorHAnsi" w:cstheme="minorHAnsi"/>
          <w:sz w:val="20"/>
          <w:szCs w:val="20"/>
        </w:rPr>
        <w:t xml:space="preserve">průzkum </w:t>
      </w:r>
      <w:r w:rsidRPr="00886DC5">
        <w:rPr>
          <w:rFonts w:asciiTheme="minorHAnsi" w:hAnsiTheme="minorHAnsi" w:cstheme="minorHAnsi"/>
          <w:sz w:val="20"/>
          <w:szCs w:val="20"/>
        </w:rPr>
        <w:t xml:space="preserve">oken, který byl proveden před několika lety. Návrh repase není možný z několika </w:t>
      </w:r>
      <w:r w:rsidR="000E55FE" w:rsidRPr="00886DC5">
        <w:rPr>
          <w:rFonts w:asciiTheme="minorHAnsi" w:hAnsiTheme="minorHAnsi" w:cstheme="minorHAnsi"/>
          <w:sz w:val="20"/>
          <w:szCs w:val="20"/>
        </w:rPr>
        <w:t>důvodů:</w:t>
      </w:r>
    </w:p>
    <w:p w14:paraId="29E7105F" w14:textId="7B238859" w:rsidR="000E55FE" w:rsidRPr="00886DC5" w:rsidRDefault="000A11A5" w:rsidP="000E55FE">
      <w:pPr>
        <w:spacing w:before="200"/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Stávající </w:t>
      </w:r>
      <w:r w:rsidR="003E6B4A" w:rsidRPr="00886DC5">
        <w:rPr>
          <w:rFonts w:asciiTheme="minorHAnsi" w:hAnsiTheme="minorHAnsi" w:cstheme="minorHAnsi"/>
          <w:sz w:val="20"/>
          <w:szCs w:val="20"/>
        </w:rPr>
        <w:t>okna jsou díky svému stáří (</w:t>
      </w:r>
      <w:r w:rsidRPr="00886DC5">
        <w:rPr>
          <w:rFonts w:asciiTheme="minorHAnsi" w:hAnsiTheme="minorHAnsi" w:cstheme="minorHAnsi"/>
          <w:sz w:val="20"/>
          <w:szCs w:val="20"/>
        </w:rPr>
        <w:t>více</w:t>
      </w:r>
      <w:r w:rsidR="006B77A3" w:rsidRPr="00886DC5">
        <w:rPr>
          <w:rFonts w:asciiTheme="minorHAnsi" w:hAnsiTheme="minorHAnsi" w:cstheme="minorHAnsi"/>
          <w:sz w:val="20"/>
          <w:szCs w:val="20"/>
        </w:rPr>
        <w:t xml:space="preserve"> jak 80let) a dřívější</w:t>
      </w:r>
      <w:r w:rsidRPr="00886DC5">
        <w:rPr>
          <w:rFonts w:asciiTheme="minorHAnsi" w:hAnsiTheme="minorHAnsi" w:cstheme="minorHAnsi"/>
          <w:sz w:val="20"/>
          <w:szCs w:val="20"/>
        </w:rPr>
        <w:t xml:space="preserve"> údržbě ve velmi špatném, v některých případech i v havarijním stavu. </w:t>
      </w:r>
      <w:r w:rsidR="000E55FE" w:rsidRPr="00886DC5">
        <w:rPr>
          <w:rFonts w:asciiTheme="minorHAnsi" w:hAnsiTheme="minorHAnsi" w:cstheme="minorHAnsi"/>
          <w:sz w:val="20"/>
          <w:szCs w:val="20"/>
        </w:rPr>
        <w:t>Dříve uvažovaná a navrhovaná oprava drtivé většiny oken formou r</w:t>
      </w:r>
      <w:r w:rsidRPr="00886DC5">
        <w:rPr>
          <w:rFonts w:asciiTheme="minorHAnsi" w:hAnsiTheme="minorHAnsi" w:cstheme="minorHAnsi"/>
          <w:sz w:val="20"/>
          <w:szCs w:val="20"/>
        </w:rPr>
        <w:t>epas</w:t>
      </w:r>
      <w:r w:rsidR="000E55FE" w:rsidRPr="00886DC5">
        <w:rPr>
          <w:rFonts w:asciiTheme="minorHAnsi" w:hAnsiTheme="minorHAnsi" w:cstheme="minorHAnsi"/>
          <w:sz w:val="20"/>
          <w:szCs w:val="20"/>
        </w:rPr>
        <w:t>í</w:t>
      </w:r>
      <w:r w:rsidRPr="00886DC5">
        <w:rPr>
          <w:rFonts w:asciiTheme="minorHAnsi" w:hAnsiTheme="minorHAnsi" w:cstheme="minorHAnsi"/>
          <w:sz w:val="20"/>
          <w:szCs w:val="20"/>
        </w:rPr>
        <w:t xml:space="preserve"> by mohla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 sice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 poškozeným </w:t>
      </w:r>
      <w:r w:rsidRPr="00886DC5">
        <w:rPr>
          <w:rFonts w:asciiTheme="minorHAnsi" w:hAnsiTheme="minorHAnsi" w:cstheme="minorHAnsi"/>
          <w:sz w:val="20"/>
          <w:szCs w:val="20"/>
        </w:rPr>
        <w:t>oknům prodloužit fyz</w:t>
      </w:r>
      <w:r w:rsidR="006B77A3" w:rsidRPr="00886DC5">
        <w:rPr>
          <w:rFonts w:asciiTheme="minorHAnsi" w:hAnsiTheme="minorHAnsi" w:cstheme="minorHAnsi"/>
          <w:sz w:val="20"/>
          <w:szCs w:val="20"/>
        </w:rPr>
        <w:t xml:space="preserve">ickou životnost o cca 10 </w:t>
      </w:r>
      <w:r w:rsidR="003E6B4A" w:rsidRPr="00886DC5">
        <w:rPr>
          <w:rFonts w:asciiTheme="minorHAnsi" w:hAnsiTheme="minorHAnsi" w:cstheme="minorHAnsi"/>
          <w:sz w:val="20"/>
          <w:szCs w:val="20"/>
        </w:rPr>
        <w:t>let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, </w:t>
      </w:r>
      <w:r w:rsidR="003E6B4A" w:rsidRPr="00886DC5">
        <w:rPr>
          <w:rFonts w:asciiTheme="minorHAnsi" w:hAnsiTheme="minorHAnsi" w:cstheme="minorHAnsi"/>
          <w:sz w:val="20"/>
          <w:szCs w:val="20"/>
        </w:rPr>
        <w:t>a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však </w:t>
      </w:r>
      <w:r w:rsidR="006B77A3" w:rsidRPr="00886DC5">
        <w:rPr>
          <w:rFonts w:asciiTheme="minorHAnsi" w:hAnsiTheme="minorHAnsi" w:cstheme="minorHAnsi"/>
          <w:sz w:val="20"/>
          <w:szCs w:val="20"/>
        </w:rPr>
        <w:t>z pohledu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 počtu oken a cenové náročnosti</w:t>
      </w:r>
      <w:r w:rsidR="003E6B4A" w:rsidRPr="00886DC5">
        <w:rPr>
          <w:rFonts w:asciiTheme="minorHAnsi" w:hAnsiTheme="minorHAnsi" w:cstheme="minorHAnsi"/>
          <w:sz w:val="20"/>
          <w:szCs w:val="20"/>
        </w:rPr>
        <w:t>,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 časové pracnosti vázaných na každý prvek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 a</w:t>
      </w:r>
      <w:r w:rsidR="006B77A3" w:rsidRPr="00886DC5">
        <w:rPr>
          <w:rFonts w:asciiTheme="minorHAnsi" w:hAnsiTheme="minorHAnsi" w:cstheme="minorHAnsi"/>
          <w:sz w:val="20"/>
          <w:szCs w:val="20"/>
        </w:rPr>
        <w:t xml:space="preserve"> technologických procesů</w:t>
      </w:r>
      <w:r w:rsidR="00A30CEB" w:rsidRPr="00886DC5">
        <w:rPr>
          <w:rFonts w:asciiTheme="minorHAnsi" w:hAnsiTheme="minorHAnsi" w:cstheme="minorHAnsi"/>
          <w:sz w:val="20"/>
          <w:szCs w:val="20"/>
        </w:rPr>
        <w:t xml:space="preserve"> při repasi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, které by </w:t>
      </w:r>
      <w:r w:rsidR="000E55FE" w:rsidRPr="00886DC5">
        <w:rPr>
          <w:rFonts w:asciiTheme="minorHAnsi" w:hAnsiTheme="minorHAnsi" w:cstheme="minorHAnsi"/>
          <w:sz w:val="20"/>
          <w:szCs w:val="20"/>
        </w:rPr>
        <w:t>zasáhl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y do </w:t>
      </w:r>
      <w:r w:rsidR="00EB377B">
        <w:rPr>
          <w:rFonts w:asciiTheme="minorHAnsi" w:hAnsiTheme="minorHAnsi" w:cstheme="minorHAnsi"/>
          <w:sz w:val="20"/>
          <w:szCs w:val="20"/>
        </w:rPr>
        <w:t>života obyvatel</w:t>
      </w:r>
      <w:r w:rsidR="000E55FE" w:rsidRPr="00886DC5">
        <w:rPr>
          <w:rFonts w:asciiTheme="minorHAnsi" w:hAnsiTheme="minorHAnsi" w:cstheme="minorHAnsi"/>
          <w:sz w:val="20"/>
          <w:szCs w:val="20"/>
        </w:rPr>
        <w:t>, je takový krok pro investora naprosto nevyhovující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; </w:t>
      </w:r>
      <w:proofErr w:type="gramStart"/>
      <w:r w:rsidR="003E6B4A" w:rsidRPr="00886DC5">
        <w:rPr>
          <w:rFonts w:asciiTheme="minorHAnsi" w:hAnsiTheme="minorHAnsi" w:cstheme="minorHAnsi"/>
          <w:sz w:val="20"/>
          <w:szCs w:val="20"/>
        </w:rPr>
        <w:t xml:space="preserve">a </w:t>
      </w:r>
      <w:r w:rsidR="000E55FE" w:rsidRPr="00886DC5">
        <w:rPr>
          <w:rFonts w:asciiTheme="minorHAnsi" w:hAnsiTheme="minorHAnsi" w:cstheme="minorHAnsi"/>
          <w:sz w:val="20"/>
          <w:szCs w:val="20"/>
        </w:rPr>
        <w:t> </w:t>
      </w:r>
      <w:r w:rsidR="003E6B4A" w:rsidRPr="00886DC5">
        <w:rPr>
          <w:rFonts w:asciiTheme="minorHAnsi" w:hAnsiTheme="minorHAnsi" w:cstheme="minorHAnsi"/>
          <w:sz w:val="20"/>
          <w:szCs w:val="20"/>
        </w:rPr>
        <w:t>z</w:t>
      </w:r>
      <w:proofErr w:type="gramEnd"/>
      <w:r w:rsidR="003E6B4A" w:rsidRPr="00886DC5">
        <w:rPr>
          <w:rFonts w:asciiTheme="minorHAnsi" w:hAnsiTheme="minorHAnsi" w:cstheme="minorHAnsi"/>
          <w:sz w:val="20"/>
          <w:szCs w:val="20"/>
        </w:rPr>
        <w:t xml:space="preserve"> </w:t>
      </w:r>
      <w:r w:rsidR="000E55FE" w:rsidRPr="00886DC5">
        <w:rPr>
          <w:rFonts w:asciiTheme="minorHAnsi" w:hAnsiTheme="minorHAnsi" w:cstheme="minorHAnsi"/>
          <w:sz w:val="20"/>
          <w:szCs w:val="20"/>
        </w:rPr>
        <w:t xml:space="preserve">hlediska vynaložených finančních prostředků z veřejné správy </w:t>
      </w:r>
      <w:r w:rsidR="003E6B4A" w:rsidRPr="00886DC5">
        <w:rPr>
          <w:rFonts w:asciiTheme="minorHAnsi" w:hAnsiTheme="minorHAnsi" w:cstheme="minorHAnsi"/>
          <w:sz w:val="20"/>
          <w:szCs w:val="20"/>
        </w:rPr>
        <w:t>je takto krátká životnost vynal</w:t>
      </w:r>
      <w:r w:rsidR="006B77A3" w:rsidRPr="00886DC5">
        <w:rPr>
          <w:rFonts w:asciiTheme="minorHAnsi" w:hAnsiTheme="minorHAnsi" w:cstheme="minorHAnsi"/>
          <w:sz w:val="20"/>
          <w:szCs w:val="20"/>
        </w:rPr>
        <w:t>ožených prostředku nepřijatelná</w:t>
      </w:r>
      <w:r w:rsidR="003E6B4A" w:rsidRPr="00886DC5">
        <w:rPr>
          <w:rFonts w:asciiTheme="minorHAnsi" w:hAnsiTheme="minorHAnsi" w:cstheme="minorHAnsi"/>
          <w:sz w:val="20"/>
          <w:szCs w:val="20"/>
        </w:rPr>
        <w:t>.</w:t>
      </w:r>
    </w:p>
    <w:p w14:paraId="61D65164" w14:textId="175821A9" w:rsidR="00F0455D" w:rsidRPr="00886DC5" w:rsidRDefault="00F0455D" w:rsidP="000E55FE">
      <w:pPr>
        <w:spacing w:before="200"/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Z tohoto pohledu je pro </w:t>
      </w:r>
      <w:r w:rsidR="00EB377B">
        <w:rPr>
          <w:rFonts w:asciiTheme="minorHAnsi" w:hAnsiTheme="minorHAnsi" w:cstheme="minorHAnsi"/>
          <w:sz w:val="20"/>
          <w:szCs w:val="20"/>
        </w:rPr>
        <w:t xml:space="preserve">objekt na </w:t>
      </w:r>
      <w:r w:rsidR="00EB377B" w:rsidRPr="00020F44">
        <w:rPr>
          <w:rFonts w:asciiTheme="minorHAnsi" w:hAnsiTheme="minorHAnsi" w:cs="Arial"/>
          <w:bCs/>
          <w:sz w:val="20"/>
          <w:szCs w:val="20"/>
        </w:rPr>
        <w:t>Švédsk</w:t>
      </w:r>
      <w:r w:rsidR="00EB377B">
        <w:rPr>
          <w:rFonts w:asciiTheme="minorHAnsi" w:hAnsiTheme="minorHAnsi" w:cs="Arial"/>
          <w:bCs/>
          <w:sz w:val="20"/>
          <w:szCs w:val="20"/>
        </w:rPr>
        <w:t>é</w:t>
      </w:r>
      <w:r w:rsidR="00EB377B" w:rsidRPr="00020F44">
        <w:rPr>
          <w:rFonts w:asciiTheme="minorHAnsi" w:hAnsiTheme="minorHAnsi" w:cs="Arial"/>
          <w:bCs/>
          <w:sz w:val="20"/>
          <w:szCs w:val="20"/>
        </w:rPr>
        <w:t xml:space="preserve"> 107/</w:t>
      </w:r>
      <w:proofErr w:type="gramStart"/>
      <w:r w:rsidR="00EB377B" w:rsidRPr="00020F44">
        <w:rPr>
          <w:rFonts w:asciiTheme="minorHAnsi" w:hAnsiTheme="minorHAnsi" w:cs="Arial"/>
          <w:bCs/>
          <w:sz w:val="20"/>
          <w:szCs w:val="20"/>
        </w:rPr>
        <w:t>39</w:t>
      </w:r>
      <w:r w:rsidR="00EB377B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886DC5">
        <w:rPr>
          <w:rFonts w:asciiTheme="minorHAnsi" w:hAnsiTheme="minorHAnsi" w:cstheme="minorHAnsi"/>
          <w:sz w:val="20"/>
          <w:szCs w:val="20"/>
        </w:rPr>
        <w:t xml:space="preserve"> jako</w:t>
      </w:r>
      <w:proofErr w:type="gramEnd"/>
      <w:r w:rsidRPr="00886DC5">
        <w:rPr>
          <w:rFonts w:asciiTheme="minorHAnsi" w:hAnsiTheme="minorHAnsi" w:cstheme="minorHAnsi"/>
          <w:sz w:val="20"/>
          <w:szCs w:val="20"/>
        </w:rPr>
        <w:t xml:space="preserve"> jediná možná varianta ře</w:t>
      </w:r>
      <w:r w:rsidR="00ED6F98" w:rsidRPr="00886DC5">
        <w:rPr>
          <w:rFonts w:asciiTheme="minorHAnsi" w:hAnsiTheme="minorHAnsi" w:cstheme="minorHAnsi"/>
          <w:sz w:val="20"/>
          <w:szCs w:val="20"/>
        </w:rPr>
        <w:t xml:space="preserve">šení výše uvedeného a na </w:t>
      </w:r>
      <w:bookmarkStart w:id="0" w:name="_GoBack"/>
      <w:bookmarkEnd w:id="0"/>
      <w:r w:rsidR="00ED6F98" w:rsidRPr="00886DC5">
        <w:rPr>
          <w:rFonts w:asciiTheme="minorHAnsi" w:hAnsiTheme="minorHAnsi" w:cstheme="minorHAnsi"/>
          <w:sz w:val="20"/>
          <w:szCs w:val="20"/>
        </w:rPr>
        <w:t xml:space="preserve">místě </w:t>
      </w:r>
      <w:r w:rsidRPr="00886DC5">
        <w:rPr>
          <w:rFonts w:asciiTheme="minorHAnsi" w:hAnsiTheme="minorHAnsi" w:cstheme="minorHAnsi"/>
          <w:sz w:val="20"/>
          <w:szCs w:val="20"/>
        </w:rPr>
        <w:t>pro</w:t>
      </w:r>
      <w:r w:rsidR="00ED6F98" w:rsidRPr="00886DC5">
        <w:rPr>
          <w:rFonts w:asciiTheme="minorHAnsi" w:hAnsiTheme="minorHAnsi" w:cstheme="minorHAnsi"/>
          <w:sz w:val="20"/>
          <w:szCs w:val="20"/>
        </w:rPr>
        <w:t xml:space="preserve">kazatelného stavu oken celková </w:t>
      </w:r>
      <w:r w:rsidRPr="00886DC5">
        <w:rPr>
          <w:rFonts w:asciiTheme="minorHAnsi" w:hAnsiTheme="minorHAnsi" w:cstheme="minorHAnsi"/>
          <w:sz w:val="20"/>
          <w:szCs w:val="20"/>
        </w:rPr>
        <w:t>výměna všech</w:t>
      </w:r>
      <w:r w:rsidR="00EB377B">
        <w:rPr>
          <w:rFonts w:asciiTheme="minorHAnsi" w:hAnsiTheme="minorHAnsi" w:cstheme="minorHAnsi"/>
          <w:sz w:val="20"/>
          <w:szCs w:val="20"/>
        </w:rPr>
        <w:t xml:space="preserve"> řešených</w:t>
      </w:r>
      <w:r w:rsidRPr="00886DC5">
        <w:rPr>
          <w:rFonts w:asciiTheme="minorHAnsi" w:hAnsiTheme="minorHAnsi" w:cstheme="minorHAnsi"/>
          <w:sz w:val="20"/>
          <w:szCs w:val="20"/>
        </w:rPr>
        <w:t xml:space="preserve"> oken dle našeho návrhu, který </w:t>
      </w:r>
      <w:r w:rsidR="003E6B4A" w:rsidRPr="00886DC5">
        <w:rPr>
          <w:rFonts w:asciiTheme="minorHAnsi" w:hAnsiTheme="minorHAnsi" w:cstheme="minorHAnsi"/>
          <w:sz w:val="20"/>
          <w:szCs w:val="20"/>
        </w:rPr>
        <w:t>maximáln</w:t>
      </w:r>
      <w:r w:rsidRPr="00886DC5">
        <w:rPr>
          <w:rFonts w:asciiTheme="minorHAnsi" w:hAnsiTheme="minorHAnsi" w:cstheme="minorHAnsi"/>
          <w:sz w:val="20"/>
          <w:szCs w:val="20"/>
        </w:rPr>
        <w:t>ě resp</w:t>
      </w:r>
      <w:r w:rsidR="00ED6F98" w:rsidRPr="00886DC5">
        <w:rPr>
          <w:rFonts w:asciiTheme="minorHAnsi" w:hAnsiTheme="minorHAnsi" w:cstheme="minorHAnsi"/>
          <w:sz w:val="20"/>
          <w:szCs w:val="20"/>
        </w:rPr>
        <w:t xml:space="preserve">ektuje </w:t>
      </w:r>
      <w:r w:rsidRPr="00886DC5">
        <w:rPr>
          <w:rFonts w:asciiTheme="minorHAnsi" w:hAnsiTheme="minorHAnsi" w:cstheme="minorHAnsi"/>
          <w:sz w:val="20"/>
          <w:szCs w:val="20"/>
        </w:rPr>
        <w:t>podmínky odboru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 památkové péče</w:t>
      </w:r>
      <w:r w:rsidR="00ED6F98" w:rsidRPr="00886DC5">
        <w:rPr>
          <w:rFonts w:asciiTheme="minorHAnsi" w:hAnsiTheme="minorHAnsi" w:cstheme="minorHAnsi"/>
          <w:sz w:val="20"/>
          <w:szCs w:val="20"/>
        </w:rPr>
        <w:t>.</w:t>
      </w:r>
    </w:p>
    <w:p w14:paraId="1034983A" w14:textId="26B26AD0" w:rsidR="00352253" w:rsidRPr="00886DC5" w:rsidRDefault="00F0455D" w:rsidP="000E55FE">
      <w:pPr>
        <w:spacing w:before="200"/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>Navrhujeme výměnu</w:t>
      </w:r>
      <w:r w:rsidR="003E6B4A" w:rsidRPr="00886DC5">
        <w:rPr>
          <w:rFonts w:asciiTheme="minorHAnsi" w:hAnsiTheme="minorHAnsi" w:cstheme="minorHAnsi"/>
          <w:sz w:val="20"/>
          <w:szCs w:val="20"/>
        </w:rPr>
        <w:t xml:space="preserve"> oken</w:t>
      </w:r>
      <w:r w:rsidR="00C700F4" w:rsidRPr="00886DC5">
        <w:rPr>
          <w:rFonts w:asciiTheme="minorHAnsi" w:hAnsiTheme="minorHAnsi" w:cstheme="minorHAnsi"/>
          <w:sz w:val="20"/>
          <w:szCs w:val="20"/>
        </w:rPr>
        <w:t xml:space="preserve"> </w:t>
      </w:r>
      <w:r w:rsidR="00886DC5" w:rsidRPr="00886DC5">
        <w:rPr>
          <w:rFonts w:asciiTheme="minorHAnsi" w:hAnsiTheme="minorHAnsi" w:cstheme="minorHAnsi"/>
          <w:sz w:val="20"/>
          <w:szCs w:val="20"/>
        </w:rPr>
        <w:t xml:space="preserve">v rozsahu předložené projektové dokumentace na objektech VŽDY </w:t>
      </w:r>
      <w:r w:rsidR="000A11A5" w:rsidRPr="00886DC5">
        <w:rPr>
          <w:rFonts w:asciiTheme="minorHAnsi" w:hAnsiTheme="minorHAnsi" w:cstheme="minorHAnsi"/>
          <w:sz w:val="20"/>
          <w:szCs w:val="20"/>
        </w:rPr>
        <w:t>za</w:t>
      </w:r>
      <w:r w:rsidR="000A11A5" w:rsidRPr="00886DC5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="000A11A5" w:rsidRPr="00886DC5">
        <w:rPr>
          <w:rFonts w:asciiTheme="minorHAnsi" w:hAnsiTheme="minorHAnsi" w:cstheme="minorHAnsi"/>
          <w:sz w:val="20"/>
          <w:szCs w:val="20"/>
        </w:rPr>
        <w:t>tvarov</w:t>
      </w:r>
      <w:r w:rsidR="00857AAE" w:rsidRPr="00886DC5">
        <w:rPr>
          <w:rFonts w:asciiTheme="minorHAnsi" w:hAnsiTheme="minorHAnsi" w:cstheme="minorHAnsi"/>
          <w:sz w:val="20"/>
          <w:szCs w:val="20"/>
        </w:rPr>
        <w:t>ou kopii</w:t>
      </w:r>
      <w:r w:rsidR="00A30CEB" w:rsidRPr="00886DC5">
        <w:rPr>
          <w:rFonts w:asciiTheme="minorHAnsi" w:hAnsiTheme="minorHAnsi" w:cstheme="minorHAnsi"/>
          <w:sz w:val="20"/>
          <w:szCs w:val="20"/>
        </w:rPr>
        <w:t xml:space="preserve"> při použití původního vnějšího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 ková</w:t>
      </w:r>
      <w:r w:rsidR="00857AAE" w:rsidRPr="00886DC5">
        <w:rPr>
          <w:rFonts w:asciiTheme="minorHAnsi" w:hAnsiTheme="minorHAnsi" w:cstheme="minorHAnsi"/>
          <w:sz w:val="20"/>
          <w:szCs w:val="20"/>
        </w:rPr>
        <w:t xml:space="preserve">ní, olivy a </w:t>
      </w:r>
      <w:proofErr w:type="spellStart"/>
      <w:r w:rsidR="00857AAE" w:rsidRPr="00886DC5">
        <w:rPr>
          <w:rFonts w:asciiTheme="minorHAnsi" w:hAnsiTheme="minorHAnsi" w:cstheme="minorHAnsi"/>
          <w:sz w:val="20"/>
          <w:szCs w:val="20"/>
        </w:rPr>
        <w:t>púlolivy</w:t>
      </w:r>
      <w:proofErr w:type="spellEnd"/>
      <w:r w:rsidR="00857AAE" w:rsidRPr="00886DC5">
        <w:rPr>
          <w:rFonts w:asciiTheme="minorHAnsi" w:hAnsiTheme="minorHAnsi" w:cstheme="minorHAnsi"/>
          <w:sz w:val="20"/>
          <w:szCs w:val="20"/>
        </w:rPr>
        <w:t xml:space="preserve">, </w:t>
      </w:r>
      <w:r w:rsidR="00C700F4" w:rsidRPr="00886DC5">
        <w:rPr>
          <w:rFonts w:asciiTheme="minorHAnsi" w:hAnsiTheme="minorHAnsi" w:cstheme="minorHAnsi"/>
          <w:sz w:val="20"/>
          <w:szCs w:val="20"/>
        </w:rPr>
        <w:t>nebo vytvoření kopie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 původního kování</w:t>
      </w:r>
      <w:r w:rsidRPr="00886DC5">
        <w:rPr>
          <w:rFonts w:asciiTheme="minorHAnsi" w:hAnsiTheme="minorHAnsi" w:cstheme="minorHAnsi"/>
          <w:sz w:val="20"/>
          <w:szCs w:val="20"/>
        </w:rPr>
        <w:t>,</w:t>
      </w:r>
      <w:r w:rsidRPr="00886DC5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="00857AAE" w:rsidRPr="00886DC5">
        <w:rPr>
          <w:rFonts w:asciiTheme="minorHAnsi" w:hAnsiTheme="minorHAnsi" w:cstheme="minorHAnsi"/>
          <w:sz w:val="20"/>
          <w:szCs w:val="20"/>
        </w:rPr>
        <w:t>Tvarové kopie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 oken budou osazeny do stejné pozice jako původní ok</w:t>
      </w:r>
      <w:r w:rsidR="00C700F4" w:rsidRPr="00886DC5">
        <w:rPr>
          <w:rFonts w:asciiTheme="minorHAnsi" w:hAnsiTheme="minorHAnsi" w:cstheme="minorHAnsi"/>
          <w:sz w:val="20"/>
          <w:szCs w:val="20"/>
        </w:rPr>
        <w:t>na</w:t>
      </w:r>
      <w:r w:rsidR="00ED6F98" w:rsidRPr="00886DC5">
        <w:rPr>
          <w:rFonts w:asciiTheme="minorHAnsi" w:hAnsiTheme="minorHAnsi" w:cstheme="minorHAnsi"/>
          <w:sz w:val="20"/>
          <w:szCs w:val="20"/>
        </w:rPr>
        <w:t xml:space="preserve"> se zachováním směru otevírání</w:t>
      </w:r>
      <w:r w:rsidR="00C700F4" w:rsidRPr="00886DC5">
        <w:rPr>
          <w:rFonts w:asciiTheme="minorHAnsi" w:hAnsiTheme="minorHAnsi" w:cstheme="minorHAnsi"/>
          <w:sz w:val="20"/>
          <w:szCs w:val="20"/>
        </w:rPr>
        <w:t xml:space="preserve">. 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4CC0A709" w14:textId="623135DB" w:rsidR="00352253" w:rsidRPr="00886DC5" w:rsidRDefault="000A11A5" w:rsidP="00352253">
      <w:pPr>
        <w:spacing w:before="200"/>
        <w:rPr>
          <w:rFonts w:asciiTheme="minorHAnsi" w:hAnsiTheme="minorHAnsi" w:cstheme="minorHAnsi"/>
          <w:sz w:val="20"/>
          <w:szCs w:val="20"/>
        </w:rPr>
      </w:pPr>
      <w:r w:rsidRPr="00EB377B">
        <w:rPr>
          <w:rFonts w:asciiTheme="minorHAnsi" w:hAnsiTheme="minorHAnsi" w:cstheme="minorHAnsi"/>
          <w:sz w:val="20"/>
          <w:szCs w:val="20"/>
        </w:rPr>
        <w:t>Připojovací spára bude</w:t>
      </w:r>
      <w:r w:rsidR="00E27F15" w:rsidRPr="00EB377B">
        <w:rPr>
          <w:rFonts w:asciiTheme="minorHAnsi" w:hAnsiTheme="minorHAnsi" w:cstheme="minorHAnsi"/>
          <w:sz w:val="20"/>
          <w:szCs w:val="20"/>
        </w:rPr>
        <w:t xml:space="preserve"> provedena podle</w:t>
      </w:r>
      <w:r w:rsidR="00C700F4" w:rsidRPr="00EB377B">
        <w:rPr>
          <w:rFonts w:asciiTheme="minorHAnsi" w:hAnsiTheme="minorHAnsi" w:cstheme="minorHAnsi"/>
          <w:sz w:val="20"/>
          <w:szCs w:val="20"/>
        </w:rPr>
        <w:t xml:space="preserve"> platné </w:t>
      </w:r>
      <w:r w:rsidR="00C700F4" w:rsidRPr="00902476">
        <w:rPr>
          <w:rFonts w:asciiTheme="minorHAnsi" w:hAnsiTheme="minorHAnsi" w:cstheme="minorHAnsi"/>
          <w:sz w:val="20"/>
          <w:szCs w:val="20"/>
        </w:rPr>
        <w:t>prováděcí normy ČSN 74 6077</w:t>
      </w:r>
      <w:r w:rsidRPr="00EB377B">
        <w:rPr>
          <w:rFonts w:asciiTheme="minorHAnsi" w:hAnsiTheme="minorHAnsi" w:cstheme="minorHAnsi"/>
          <w:sz w:val="20"/>
          <w:szCs w:val="20"/>
        </w:rPr>
        <w:t>.</w:t>
      </w:r>
      <w:r w:rsidR="00C700F4" w:rsidRPr="00886DC5">
        <w:rPr>
          <w:rFonts w:asciiTheme="minorHAnsi" w:hAnsiTheme="minorHAnsi" w:cstheme="minorHAnsi"/>
          <w:sz w:val="20"/>
          <w:szCs w:val="20"/>
        </w:rPr>
        <w:t xml:space="preserve">  </w:t>
      </w:r>
      <w:r w:rsidR="00B0293D">
        <w:rPr>
          <w:rFonts w:asciiTheme="minorHAnsi" w:hAnsiTheme="minorHAnsi" w:cstheme="minorHAnsi"/>
          <w:sz w:val="20"/>
          <w:szCs w:val="20"/>
        </w:rPr>
        <w:t xml:space="preserve">jako </w:t>
      </w:r>
      <w:r w:rsidR="00E132AB">
        <w:rPr>
          <w:rFonts w:asciiTheme="minorHAnsi" w:hAnsiTheme="minorHAnsi" w:cstheme="minorHAnsi"/>
          <w:sz w:val="20"/>
          <w:szCs w:val="20"/>
        </w:rPr>
        <w:t>nejvhodnější</w:t>
      </w:r>
      <w:r w:rsidR="00B0293D">
        <w:rPr>
          <w:rFonts w:asciiTheme="minorHAnsi" w:hAnsiTheme="minorHAnsi" w:cstheme="minorHAnsi"/>
          <w:sz w:val="20"/>
          <w:szCs w:val="20"/>
        </w:rPr>
        <w:t xml:space="preserve"> z možných řešení je aplikace p</w:t>
      </w:r>
      <w:r w:rsidR="00E27F15" w:rsidRPr="00886DC5">
        <w:rPr>
          <w:rFonts w:asciiTheme="minorHAnsi" w:hAnsiTheme="minorHAnsi" w:cstheme="minorHAnsi"/>
          <w:sz w:val="20"/>
          <w:szCs w:val="20"/>
        </w:rPr>
        <w:t xml:space="preserve">omocí komprimační pásky </w:t>
      </w:r>
      <w:r w:rsidR="00B0293D">
        <w:rPr>
          <w:rFonts w:asciiTheme="minorHAnsi" w:hAnsiTheme="minorHAnsi" w:cstheme="minorHAnsi"/>
          <w:sz w:val="20"/>
          <w:szCs w:val="20"/>
        </w:rPr>
        <w:t xml:space="preserve">po celém obvodu </w:t>
      </w:r>
      <w:r w:rsidR="00E132AB">
        <w:rPr>
          <w:rFonts w:asciiTheme="minorHAnsi" w:hAnsiTheme="minorHAnsi" w:cstheme="minorHAnsi"/>
          <w:sz w:val="20"/>
          <w:szCs w:val="20"/>
        </w:rPr>
        <w:t>vnější</w:t>
      </w:r>
      <w:r w:rsidR="00B0293D">
        <w:rPr>
          <w:rFonts w:asciiTheme="minorHAnsi" w:hAnsiTheme="minorHAnsi" w:cstheme="minorHAnsi"/>
          <w:sz w:val="20"/>
          <w:szCs w:val="20"/>
        </w:rPr>
        <w:t xml:space="preserve"> strany rámu okna</w:t>
      </w:r>
      <w:r w:rsidR="00E132AB">
        <w:rPr>
          <w:rFonts w:asciiTheme="minorHAnsi" w:hAnsiTheme="minorHAnsi" w:cstheme="minorHAnsi"/>
          <w:sz w:val="20"/>
          <w:szCs w:val="20"/>
        </w:rPr>
        <w:t xml:space="preserve">, která se </w:t>
      </w:r>
      <w:proofErr w:type="gramStart"/>
      <w:r w:rsidR="00E132AB">
        <w:rPr>
          <w:rFonts w:asciiTheme="minorHAnsi" w:hAnsiTheme="minorHAnsi" w:cstheme="minorHAnsi"/>
          <w:sz w:val="20"/>
          <w:szCs w:val="20"/>
        </w:rPr>
        <w:t xml:space="preserve">následně </w:t>
      </w:r>
      <w:r w:rsidR="00B0293D">
        <w:rPr>
          <w:rFonts w:asciiTheme="minorHAnsi" w:hAnsiTheme="minorHAnsi" w:cstheme="minorHAnsi"/>
          <w:sz w:val="20"/>
          <w:szCs w:val="20"/>
        </w:rPr>
        <w:t xml:space="preserve"> </w:t>
      </w:r>
      <w:r w:rsidR="00E132AB">
        <w:rPr>
          <w:rFonts w:asciiTheme="minorHAnsi" w:hAnsiTheme="minorHAnsi" w:cstheme="minorHAnsi"/>
          <w:sz w:val="20"/>
          <w:szCs w:val="20"/>
        </w:rPr>
        <w:t>přiloží</w:t>
      </w:r>
      <w:proofErr w:type="gramEnd"/>
      <w:r w:rsidR="00E132AB">
        <w:rPr>
          <w:rFonts w:asciiTheme="minorHAnsi" w:hAnsiTheme="minorHAnsi" w:cstheme="minorHAnsi"/>
          <w:sz w:val="20"/>
          <w:szCs w:val="20"/>
        </w:rPr>
        <w:t xml:space="preserve"> na </w:t>
      </w:r>
      <w:r w:rsidR="00E27F15" w:rsidRPr="00886DC5">
        <w:rPr>
          <w:rFonts w:asciiTheme="minorHAnsi" w:hAnsiTheme="minorHAnsi" w:cstheme="minorHAnsi"/>
          <w:sz w:val="20"/>
          <w:szCs w:val="20"/>
        </w:rPr>
        <w:t>vnitřní</w:t>
      </w:r>
      <w:r w:rsidR="00E132AB">
        <w:rPr>
          <w:rFonts w:asciiTheme="minorHAnsi" w:hAnsiTheme="minorHAnsi" w:cstheme="minorHAnsi"/>
          <w:sz w:val="20"/>
          <w:szCs w:val="20"/>
        </w:rPr>
        <w:t xml:space="preserve"> část vnějšího</w:t>
      </w:r>
      <w:r w:rsidR="00E27F15" w:rsidRPr="00886DC5">
        <w:rPr>
          <w:rFonts w:asciiTheme="minorHAnsi" w:hAnsiTheme="minorHAnsi" w:cstheme="minorHAnsi"/>
          <w:sz w:val="20"/>
          <w:szCs w:val="20"/>
        </w:rPr>
        <w:t xml:space="preserve"> ostění,</w:t>
      </w:r>
      <w:r w:rsidR="00E132AB">
        <w:rPr>
          <w:rFonts w:asciiTheme="minorHAnsi" w:hAnsiTheme="minorHAnsi" w:cstheme="minorHAnsi"/>
          <w:sz w:val="20"/>
          <w:szCs w:val="20"/>
        </w:rPr>
        <w:t xml:space="preserve"> které zůstalo po odstraněném původním okně.</w:t>
      </w:r>
    </w:p>
    <w:p w14:paraId="2398BB7E" w14:textId="0F6D2CFF" w:rsidR="000A11A5" w:rsidRPr="00886DC5" w:rsidRDefault="000A11A5" w:rsidP="000E55FE">
      <w:pPr>
        <w:rPr>
          <w:rFonts w:asciiTheme="minorHAnsi" w:hAnsiTheme="minorHAnsi" w:cstheme="minorHAnsi"/>
          <w:b/>
          <w:sz w:val="20"/>
          <w:szCs w:val="20"/>
        </w:rPr>
      </w:pPr>
    </w:p>
    <w:p w14:paraId="600638A7" w14:textId="77777777" w:rsidR="008B5BB2" w:rsidRPr="00886DC5" w:rsidRDefault="008B5BB2" w:rsidP="000E55FE">
      <w:pPr>
        <w:rPr>
          <w:rFonts w:asciiTheme="minorHAnsi" w:hAnsiTheme="minorHAnsi" w:cstheme="minorHAnsi"/>
          <w:sz w:val="20"/>
          <w:szCs w:val="20"/>
        </w:rPr>
      </w:pPr>
    </w:p>
    <w:p w14:paraId="69B84983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  <w:u w:val="single"/>
        </w:rPr>
      </w:pPr>
      <w:r w:rsidRPr="00886DC5">
        <w:rPr>
          <w:rFonts w:asciiTheme="minorHAnsi" w:hAnsiTheme="minorHAnsi" w:cstheme="minorHAnsi"/>
          <w:sz w:val="20"/>
          <w:szCs w:val="20"/>
          <w:u w:val="single"/>
        </w:rPr>
        <w:t>Vnější okna</w:t>
      </w:r>
    </w:p>
    <w:p w14:paraId="559CDFA3" w14:textId="4BA9E9F2" w:rsidR="00EB377B" w:rsidRPr="00886DC5" w:rsidRDefault="00EB377B" w:rsidP="00176804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EB377B">
        <w:rPr>
          <w:rFonts w:asciiTheme="minorHAnsi" w:hAnsiTheme="minorHAnsi" w:cstheme="minorHAnsi"/>
          <w:sz w:val="20"/>
          <w:szCs w:val="20"/>
        </w:rPr>
        <w:t xml:space="preserve">zasklení jednoduchým sklem </w:t>
      </w:r>
      <w:proofErr w:type="spellStart"/>
      <w:r w:rsidRPr="00EB377B">
        <w:rPr>
          <w:rFonts w:asciiTheme="minorHAnsi" w:hAnsiTheme="minorHAnsi" w:cstheme="minorHAnsi"/>
          <w:sz w:val="20"/>
          <w:szCs w:val="20"/>
        </w:rPr>
        <w:t>float</w:t>
      </w:r>
      <w:proofErr w:type="spellEnd"/>
      <w:r w:rsidRPr="00EB377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B377B">
        <w:rPr>
          <w:rFonts w:asciiTheme="minorHAnsi" w:hAnsiTheme="minorHAnsi" w:cstheme="minorHAnsi"/>
          <w:sz w:val="20"/>
          <w:szCs w:val="20"/>
        </w:rPr>
        <w:t>tl</w:t>
      </w:r>
      <w:proofErr w:type="spellEnd"/>
      <w:r w:rsidRPr="00EB377B">
        <w:rPr>
          <w:rFonts w:asciiTheme="minorHAnsi" w:hAnsiTheme="minorHAnsi" w:cstheme="minorHAnsi"/>
          <w:sz w:val="20"/>
          <w:szCs w:val="20"/>
        </w:rPr>
        <w:t xml:space="preserve">. </w:t>
      </w:r>
      <w:proofErr w:type="gramStart"/>
      <w:r w:rsidRPr="00EB377B">
        <w:rPr>
          <w:rFonts w:asciiTheme="minorHAnsi" w:hAnsiTheme="minorHAnsi" w:cstheme="minorHAnsi"/>
          <w:sz w:val="20"/>
          <w:szCs w:val="20"/>
        </w:rPr>
        <w:t>4mm</w:t>
      </w:r>
      <w:proofErr w:type="gramEnd"/>
      <w:r w:rsidR="00E27F15" w:rsidRPr="00EB377B">
        <w:rPr>
          <w:rFonts w:asciiTheme="minorHAnsi" w:hAnsiTheme="minorHAnsi" w:cstheme="minorHAnsi"/>
          <w:sz w:val="20"/>
          <w:szCs w:val="20"/>
        </w:rPr>
        <w:t xml:space="preserve">, osazeno </w:t>
      </w:r>
      <w:r w:rsidRPr="00886DC5">
        <w:rPr>
          <w:rFonts w:asciiTheme="minorHAnsi" w:hAnsiTheme="minorHAnsi" w:cstheme="minorHAnsi"/>
          <w:sz w:val="20"/>
          <w:szCs w:val="20"/>
        </w:rPr>
        <w:t xml:space="preserve">do jednoduchých lišt, </w:t>
      </w:r>
      <w:proofErr w:type="spellStart"/>
      <w:r w:rsidRPr="00886DC5">
        <w:rPr>
          <w:rFonts w:asciiTheme="minorHAnsi" w:hAnsiTheme="minorHAnsi" w:cstheme="minorHAnsi"/>
          <w:sz w:val="20"/>
          <w:szCs w:val="20"/>
        </w:rPr>
        <w:t>podtmeleno</w:t>
      </w:r>
      <w:proofErr w:type="spellEnd"/>
      <w:r w:rsidRPr="00886DC5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549ECA20" w14:textId="2ADC9321" w:rsidR="000A11A5" w:rsidRPr="00EB377B" w:rsidRDefault="00E27F15" w:rsidP="00176804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EB377B">
        <w:rPr>
          <w:rFonts w:asciiTheme="minorHAnsi" w:hAnsiTheme="minorHAnsi" w:cstheme="minorHAnsi"/>
          <w:sz w:val="20"/>
          <w:szCs w:val="20"/>
        </w:rPr>
        <w:t xml:space="preserve">okapnice </w:t>
      </w:r>
      <w:r w:rsidR="00EB377B">
        <w:rPr>
          <w:rFonts w:asciiTheme="minorHAnsi" w:hAnsiTheme="minorHAnsi" w:cstheme="minorHAnsi"/>
          <w:sz w:val="20"/>
          <w:szCs w:val="20"/>
        </w:rPr>
        <w:t>dřevěná křídlová</w:t>
      </w:r>
      <w:r w:rsidR="00625CDE" w:rsidRPr="00EB377B">
        <w:rPr>
          <w:rFonts w:asciiTheme="minorHAnsi" w:hAnsiTheme="minorHAnsi" w:cstheme="minorHAnsi"/>
          <w:sz w:val="20"/>
          <w:szCs w:val="20"/>
        </w:rPr>
        <w:t xml:space="preserve"> (viz. </w:t>
      </w:r>
      <w:proofErr w:type="gramStart"/>
      <w:r w:rsidRPr="00EB377B">
        <w:rPr>
          <w:rFonts w:asciiTheme="minorHAnsi" w:hAnsiTheme="minorHAnsi" w:cstheme="minorHAnsi"/>
          <w:sz w:val="20"/>
          <w:szCs w:val="20"/>
        </w:rPr>
        <w:t>detail</w:t>
      </w:r>
      <w:r w:rsidR="00ED6F98" w:rsidRPr="00EB377B">
        <w:rPr>
          <w:rFonts w:asciiTheme="minorHAnsi" w:hAnsiTheme="minorHAnsi" w:cstheme="minorHAnsi"/>
          <w:sz w:val="20"/>
          <w:szCs w:val="20"/>
        </w:rPr>
        <w:t xml:space="preserve"> -</w:t>
      </w:r>
      <w:r w:rsidRPr="00EB377B">
        <w:rPr>
          <w:rFonts w:asciiTheme="minorHAnsi" w:hAnsiTheme="minorHAnsi" w:cstheme="minorHAnsi"/>
          <w:sz w:val="20"/>
          <w:szCs w:val="20"/>
        </w:rPr>
        <w:t xml:space="preserve"> výkresová</w:t>
      </w:r>
      <w:proofErr w:type="gramEnd"/>
      <w:r w:rsidRPr="00EB377B">
        <w:rPr>
          <w:rFonts w:asciiTheme="minorHAnsi" w:hAnsiTheme="minorHAnsi" w:cstheme="minorHAnsi"/>
          <w:sz w:val="20"/>
          <w:szCs w:val="20"/>
        </w:rPr>
        <w:t xml:space="preserve"> část)</w:t>
      </w:r>
    </w:p>
    <w:p w14:paraId="6ABD042A" w14:textId="6380677B" w:rsidR="000A11A5" w:rsidRPr="00886DC5" w:rsidRDefault="00ED6F98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penetrování prvků </w:t>
      </w:r>
      <w:r w:rsidR="00352253" w:rsidRPr="00886DC5">
        <w:rPr>
          <w:rFonts w:asciiTheme="minorHAnsi" w:hAnsiTheme="minorHAnsi" w:cstheme="minorHAnsi"/>
          <w:sz w:val="20"/>
          <w:szCs w:val="20"/>
        </w:rPr>
        <w:t xml:space="preserve">4 vrstvý 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nátěr </w:t>
      </w:r>
      <w:r w:rsidR="00352253" w:rsidRPr="00886DC5">
        <w:rPr>
          <w:rFonts w:asciiTheme="minorHAnsi" w:hAnsiTheme="minorHAnsi" w:cstheme="minorHAnsi"/>
          <w:sz w:val="20"/>
          <w:szCs w:val="20"/>
        </w:rPr>
        <w:t>vodou ředitelnou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 barvou, odstín slonová kost</w:t>
      </w:r>
      <w:r w:rsidR="00352253" w:rsidRPr="00886DC5">
        <w:rPr>
          <w:rFonts w:asciiTheme="minorHAnsi" w:hAnsiTheme="minorHAnsi" w:cstheme="minorHAnsi"/>
          <w:sz w:val="20"/>
          <w:szCs w:val="20"/>
        </w:rPr>
        <w:t xml:space="preserve"> RAL 9001</w:t>
      </w:r>
    </w:p>
    <w:p w14:paraId="7055B797" w14:textId="77777777" w:rsidR="000A11A5" w:rsidRPr="00886DC5" w:rsidRDefault="005368FA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>Odtok vody musí být zajištěn konstrukcí okna, n</w:t>
      </w:r>
      <w:r w:rsidR="000A11A5" w:rsidRPr="00886DC5">
        <w:rPr>
          <w:rFonts w:asciiTheme="minorHAnsi" w:hAnsiTheme="minorHAnsi" w:cstheme="minorHAnsi"/>
          <w:sz w:val="20"/>
          <w:szCs w:val="20"/>
        </w:rPr>
        <w:t xml:space="preserve">apojení na parapetní plech viz </w:t>
      </w:r>
      <w:r w:rsidR="00352253" w:rsidRPr="00886DC5">
        <w:rPr>
          <w:rFonts w:asciiTheme="minorHAnsi" w:hAnsiTheme="minorHAnsi" w:cstheme="minorHAnsi"/>
          <w:sz w:val="20"/>
          <w:szCs w:val="20"/>
        </w:rPr>
        <w:t>tabulka oken</w:t>
      </w:r>
    </w:p>
    <w:p w14:paraId="2371111F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>osazení dorazů (původní nebo replika)</w:t>
      </w:r>
    </w:p>
    <w:p w14:paraId="43AA9014" w14:textId="77777777" w:rsidR="000A11A5" w:rsidRPr="00886DC5" w:rsidRDefault="005368FA" w:rsidP="005368FA">
      <w:pPr>
        <w:pStyle w:val="Odstavecseseznamem"/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 celoobvodové těsnění dvojité</w:t>
      </w:r>
    </w:p>
    <w:p w14:paraId="466C2C2E" w14:textId="77777777" w:rsidR="00A17E39" w:rsidRPr="00886DC5" w:rsidRDefault="00A17E39" w:rsidP="000E55FE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3EE7BC46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  <w:u w:val="single"/>
        </w:rPr>
      </w:pPr>
      <w:r w:rsidRPr="00886DC5">
        <w:rPr>
          <w:rFonts w:asciiTheme="minorHAnsi" w:hAnsiTheme="minorHAnsi" w:cstheme="minorHAnsi"/>
          <w:sz w:val="20"/>
          <w:szCs w:val="20"/>
          <w:u w:val="single"/>
        </w:rPr>
        <w:t>Špaleta</w:t>
      </w:r>
    </w:p>
    <w:p w14:paraId="5B2EAD62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kompletní nová </w:t>
      </w:r>
      <w:proofErr w:type="gramStart"/>
      <w:r w:rsidR="005368FA" w:rsidRPr="00886DC5">
        <w:rPr>
          <w:rFonts w:asciiTheme="minorHAnsi" w:hAnsiTheme="minorHAnsi" w:cstheme="minorHAnsi"/>
          <w:sz w:val="20"/>
          <w:szCs w:val="20"/>
        </w:rPr>
        <w:t>špaleta - přesná</w:t>
      </w:r>
      <w:proofErr w:type="gramEnd"/>
      <w:r w:rsidR="005368FA" w:rsidRPr="00886DC5">
        <w:rPr>
          <w:rFonts w:asciiTheme="minorHAnsi" w:hAnsiTheme="minorHAnsi" w:cstheme="minorHAnsi"/>
          <w:sz w:val="20"/>
          <w:szCs w:val="20"/>
        </w:rPr>
        <w:t xml:space="preserve"> tvarová kopie</w:t>
      </w:r>
      <w:r w:rsidRPr="00886DC5">
        <w:rPr>
          <w:rFonts w:asciiTheme="minorHAnsi" w:hAnsiTheme="minorHAnsi" w:cstheme="minorHAnsi"/>
          <w:sz w:val="20"/>
          <w:szCs w:val="20"/>
        </w:rPr>
        <w:t xml:space="preserve"> původního okna (různé šířky na různých pozicích)</w:t>
      </w:r>
    </w:p>
    <w:p w14:paraId="28BE6E48" w14:textId="77777777" w:rsidR="000A11A5" w:rsidRPr="00886DC5" w:rsidRDefault="000A11A5" w:rsidP="00ED6F98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penetrování prvků a </w:t>
      </w:r>
      <w:r w:rsidR="00352253" w:rsidRPr="00886DC5">
        <w:rPr>
          <w:rFonts w:asciiTheme="minorHAnsi" w:hAnsiTheme="minorHAnsi" w:cstheme="minorHAnsi"/>
          <w:sz w:val="20"/>
          <w:szCs w:val="20"/>
        </w:rPr>
        <w:t>4 vrstvý nátěr vodou ředitelnou barvou, odstín slonová kost RAL 9001</w:t>
      </w:r>
    </w:p>
    <w:p w14:paraId="2C99864A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osazení </w:t>
      </w:r>
      <w:proofErr w:type="gramStart"/>
      <w:r w:rsidRPr="00886DC5">
        <w:rPr>
          <w:rFonts w:asciiTheme="minorHAnsi" w:hAnsiTheme="minorHAnsi" w:cstheme="minorHAnsi"/>
          <w:sz w:val="20"/>
          <w:szCs w:val="20"/>
        </w:rPr>
        <w:t>záskoček - původní</w:t>
      </w:r>
      <w:proofErr w:type="gramEnd"/>
      <w:r w:rsidRPr="00886DC5">
        <w:rPr>
          <w:rFonts w:asciiTheme="minorHAnsi" w:hAnsiTheme="minorHAnsi" w:cstheme="minorHAnsi"/>
          <w:sz w:val="20"/>
          <w:szCs w:val="20"/>
        </w:rPr>
        <w:t xml:space="preserve"> nebo replika</w:t>
      </w:r>
    </w:p>
    <w:p w14:paraId="18C19F53" w14:textId="77777777" w:rsidR="00ED6F98" w:rsidRPr="00886DC5" w:rsidRDefault="00ED6F98" w:rsidP="00ED6F98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33431041" w14:textId="77777777" w:rsidR="000A11A5" w:rsidRPr="00886DC5" w:rsidRDefault="000A11A5" w:rsidP="000E55FE">
      <w:pPr>
        <w:rPr>
          <w:rFonts w:asciiTheme="minorHAnsi" w:hAnsiTheme="minorHAnsi" w:cstheme="minorHAnsi"/>
          <w:sz w:val="22"/>
        </w:rPr>
      </w:pPr>
      <w:r w:rsidRPr="00886DC5">
        <w:rPr>
          <w:rFonts w:asciiTheme="minorHAnsi" w:hAnsiTheme="minorHAnsi" w:cstheme="minorHAnsi"/>
          <w:sz w:val="22"/>
        </w:rPr>
        <w:t xml:space="preserve">   </w:t>
      </w:r>
    </w:p>
    <w:p w14:paraId="2ED35ED6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  <w:u w:val="single"/>
        </w:rPr>
      </w:pPr>
      <w:r w:rsidRPr="00886DC5">
        <w:rPr>
          <w:rFonts w:asciiTheme="minorHAnsi" w:hAnsiTheme="minorHAnsi" w:cstheme="minorHAnsi"/>
          <w:sz w:val="20"/>
          <w:szCs w:val="20"/>
          <w:u w:val="single"/>
        </w:rPr>
        <w:t>Vnitřní okna</w:t>
      </w:r>
    </w:p>
    <w:p w14:paraId="7DEA0DAE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>zaskle</w:t>
      </w:r>
      <w:r w:rsidR="005368FA" w:rsidRPr="00886DC5">
        <w:rPr>
          <w:rFonts w:asciiTheme="minorHAnsi" w:hAnsiTheme="minorHAnsi" w:cstheme="minorHAnsi"/>
          <w:sz w:val="20"/>
          <w:szCs w:val="20"/>
        </w:rPr>
        <w:t xml:space="preserve">ní jednoduchým sklem </w:t>
      </w:r>
      <w:proofErr w:type="spellStart"/>
      <w:r w:rsidR="005368FA" w:rsidRPr="00886DC5">
        <w:rPr>
          <w:rFonts w:asciiTheme="minorHAnsi" w:hAnsiTheme="minorHAnsi" w:cstheme="minorHAnsi"/>
          <w:sz w:val="20"/>
          <w:szCs w:val="20"/>
        </w:rPr>
        <w:t>float</w:t>
      </w:r>
      <w:proofErr w:type="spellEnd"/>
      <w:r w:rsidR="005368FA" w:rsidRPr="00886DC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368FA" w:rsidRPr="00886DC5">
        <w:rPr>
          <w:rFonts w:asciiTheme="minorHAnsi" w:hAnsiTheme="minorHAnsi" w:cstheme="minorHAnsi"/>
          <w:sz w:val="20"/>
          <w:szCs w:val="20"/>
        </w:rPr>
        <w:t>tl</w:t>
      </w:r>
      <w:proofErr w:type="spellEnd"/>
      <w:r w:rsidR="005368FA" w:rsidRPr="00886DC5">
        <w:rPr>
          <w:rFonts w:asciiTheme="minorHAnsi" w:hAnsiTheme="minorHAnsi" w:cstheme="minorHAnsi"/>
          <w:sz w:val="20"/>
          <w:szCs w:val="20"/>
        </w:rPr>
        <w:t>.</w:t>
      </w:r>
      <w:r w:rsidRPr="00886DC5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886DC5">
        <w:rPr>
          <w:rFonts w:asciiTheme="minorHAnsi" w:hAnsiTheme="minorHAnsi" w:cstheme="minorHAnsi"/>
          <w:sz w:val="20"/>
          <w:szCs w:val="20"/>
        </w:rPr>
        <w:t>4mm</w:t>
      </w:r>
      <w:proofErr w:type="gramEnd"/>
      <w:r w:rsidRPr="00886DC5">
        <w:rPr>
          <w:rFonts w:asciiTheme="minorHAnsi" w:hAnsiTheme="minorHAnsi" w:cstheme="minorHAnsi"/>
          <w:sz w:val="20"/>
          <w:szCs w:val="20"/>
        </w:rPr>
        <w:t xml:space="preserve"> (pokud není stanoveno jina</w:t>
      </w:r>
      <w:r w:rsidR="005368FA" w:rsidRPr="00886DC5">
        <w:rPr>
          <w:rFonts w:asciiTheme="minorHAnsi" w:hAnsiTheme="minorHAnsi" w:cstheme="minorHAnsi"/>
          <w:sz w:val="20"/>
          <w:szCs w:val="20"/>
        </w:rPr>
        <w:t xml:space="preserve">k), do jednoduchých lišt, </w:t>
      </w:r>
      <w:proofErr w:type="spellStart"/>
      <w:r w:rsidR="005368FA" w:rsidRPr="00886DC5">
        <w:rPr>
          <w:rFonts w:asciiTheme="minorHAnsi" w:hAnsiTheme="minorHAnsi" w:cstheme="minorHAnsi"/>
          <w:sz w:val="20"/>
          <w:szCs w:val="20"/>
        </w:rPr>
        <w:t>podtmeleno</w:t>
      </w:r>
      <w:proofErr w:type="spellEnd"/>
      <w:r w:rsidR="005368FA" w:rsidRPr="00886DC5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2274D9B3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>osazení stávajícího kování nebo výměna za vhodnou repliku</w:t>
      </w:r>
    </w:p>
    <w:p w14:paraId="77D070B4" w14:textId="77777777" w:rsidR="002467D6" w:rsidRPr="00886DC5" w:rsidRDefault="002467D6" w:rsidP="002467D6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penetrování </w:t>
      </w:r>
      <w:proofErr w:type="gramStart"/>
      <w:r w:rsidRPr="00886DC5">
        <w:rPr>
          <w:rFonts w:asciiTheme="minorHAnsi" w:hAnsiTheme="minorHAnsi" w:cstheme="minorHAnsi"/>
          <w:sz w:val="20"/>
          <w:szCs w:val="20"/>
        </w:rPr>
        <w:t xml:space="preserve">prvků  </w:t>
      </w:r>
      <w:r w:rsidR="00A30CEB" w:rsidRPr="00886DC5">
        <w:rPr>
          <w:rFonts w:asciiTheme="minorHAnsi" w:hAnsiTheme="minorHAnsi" w:cstheme="minorHAnsi"/>
          <w:sz w:val="20"/>
          <w:szCs w:val="20"/>
        </w:rPr>
        <w:t>4</w:t>
      </w:r>
      <w:proofErr w:type="gramEnd"/>
      <w:r w:rsidRPr="00886DC5">
        <w:rPr>
          <w:rFonts w:asciiTheme="minorHAnsi" w:hAnsiTheme="minorHAnsi" w:cstheme="minorHAnsi"/>
          <w:sz w:val="20"/>
          <w:szCs w:val="20"/>
        </w:rPr>
        <w:t>vrstvý nátěr vodou ředitelnou barvou, odstín slonová kost RAL 9001</w:t>
      </w:r>
    </w:p>
    <w:p w14:paraId="1280B0F0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</w:rPr>
      </w:pPr>
    </w:p>
    <w:p w14:paraId="6E10B14A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  <w:u w:val="single"/>
        </w:rPr>
      </w:pPr>
      <w:r w:rsidRPr="00886DC5">
        <w:rPr>
          <w:rFonts w:asciiTheme="minorHAnsi" w:hAnsiTheme="minorHAnsi" w:cstheme="minorHAnsi"/>
          <w:sz w:val="20"/>
          <w:szCs w:val="20"/>
          <w:u w:val="single"/>
        </w:rPr>
        <w:t>Vnitřní parapet</w:t>
      </w:r>
    </w:p>
    <w:p w14:paraId="116E5660" w14:textId="77777777" w:rsidR="000A11A5" w:rsidRPr="00886DC5" w:rsidRDefault="000A11A5" w:rsidP="000E55FE">
      <w:pPr>
        <w:numPr>
          <w:ilvl w:val="0"/>
          <w:numId w:val="48"/>
        </w:numPr>
        <w:rPr>
          <w:rFonts w:asciiTheme="minorHAnsi" w:hAnsiTheme="minorHAnsi" w:cstheme="minorHAnsi"/>
          <w:sz w:val="20"/>
          <w:szCs w:val="20"/>
        </w:rPr>
      </w:pPr>
      <w:r w:rsidRPr="00886DC5">
        <w:rPr>
          <w:rFonts w:asciiTheme="minorHAnsi" w:hAnsiTheme="minorHAnsi" w:cstheme="minorHAnsi"/>
          <w:sz w:val="20"/>
          <w:szCs w:val="20"/>
        </w:rPr>
        <w:t xml:space="preserve">kompletní nový </w:t>
      </w:r>
      <w:r w:rsidR="008B5BB2" w:rsidRPr="00886DC5">
        <w:rPr>
          <w:rFonts w:asciiTheme="minorHAnsi" w:hAnsiTheme="minorHAnsi" w:cstheme="minorHAnsi"/>
          <w:sz w:val="20"/>
          <w:szCs w:val="20"/>
        </w:rPr>
        <w:t>parapet s tvarovaným nosem, masiv – smrkové dřevo – dle původního provedení</w:t>
      </w:r>
      <w:r w:rsidRPr="00886DC5">
        <w:rPr>
          <w:rFonts w:asciiTheme="minorHAnsi" w:hAnsiTheme="minorHAnsi" w:cstheme="minorHAnsi"/>
          <w:sz w:val="20"/>
          <w:szCs w:val="20"/>
        </w:rPr>
        <w:t xml:space="preserve"> (různé šířky na různých pozicích)</w:t>
      </w:r>
    </w:p>
    <w:p w14:paraId="50F46954" w14:textId="77777777" w:rsidR="008B5BB2" w:rsidRPr="00886DC5" w:rsidRDefault="002467D6" w:rsidP="008B5BB2">
      <w:pPr>
        <w:ind w:left="720"/>
        <w:rPr>
          <w:rFonts w:asciiTheme="minorHAnsi" w:hAnsiTheme="minorHAnsi" w:cstheme="minorHAnsi"/>
          <w:sz w:val="20"/>
          <w:szCs w:val="20"/>
        </w:rPr>
      </w:pPr>
      <w:proofErr w:type="gramStart"/>
      <w:r w:rsidRPr="00886DC5">
        <w:rPr>
          <w:rFonts w:asciiTheme="minorHAnsi" w:hAnsiTheme="minorHAnsi" w:cstheme="minorHAnsi"/>
          <w:sz w:val="20"/>
          <w:szCs w:val="20"/>
        </w:rPr>
        <w:t>nátěr - odstín</w:t>
      </w:r>
      <w:proofErr w:type="gramEnd"/>
      <w:r w:rsidRPr="00886DC5">
        <w:rPr>
          <w:rFonts w:asciiTheme="minorHAnsi" w:hAnsiTheme="minorHAnsi" w:cstheme="minorHAnsi"/>
          <w:sz w:val="20"/>
          <w:szCs w:val="20"/>
        </w:rPr>
        <w:t xml:space="preserve"> slonová kost RAL 9001</w:t>
      </w:r>
    </w:p>
    <w:p w14:paraId="45DF8D96" w14:textId="77777777" w:rsidR="000A11A5" w:rsidRPr="00886DC5" w:rsidRDefault="000A11A5" w:rsidP="000E55FE">
      <w:pPr>
        <w:rPr>
          <w:rFonts w:asciiTheme="minorHAnsi" w:hAnsiTheme="minorHAnsi" w:cstheme="minorHAnsi"/>
          <w:sz w:val="20"/>
          <w:szCs w:val="20"/>
        </w:rPr>
      </w:pPr>
    </w:p>
    <w:p w14:paraId="3887F141" w14:textId="523F09B4" w:rsidR="00EB377B" w:rsidRDefault="00EB377B" w:rsidP="000E55FE">
      <w:pPr>
        <w:rPr>
          <w:rFonts w:asciiTheme="minorHAnsi" w:hAnsiTheme="minorHAnsi" w:cstheme="minorHAnsi"/>
          <w:sz w:val="20"/>
          <w:szCs w:val="20"/>
        </w:rPr>
      </w:pPr>
    </w:p>
    <w:p w14:paraId="576415FB" w14:textId="77777777" w:rsidR="00EB377B" w:rsidRPr="00886DC5" w:rsidRDefault="00EB377B" w:rsidP="000E55FE">
      <w:pPr>
        <w:rPr>
          <w:rFonts w:asciiTheme="minorHAnsi" w:hAnsiTheme="minorHAnsi" w:cstheme="minorHAnsi"/>
          <w:sz w:val="20"/>
          <w:szCs w:val="20"/>
        </w:rPr>
      </w:pPr>
    </w:p>
    <w:p w14:paraId="08A62882" w14:textId="77777777" w:rsidR="00A17E39" w:rsidRPr="00A17E39" w:rsidRDefault="00A17E39" w:rsidP="00A17E39"/>
    <w:p w14:paraId="696CC370" w14:textId="5C58D9FF" w:rsidR="00CB1EA6" w:rsidRPr="000A11A5" w:rsidRDefault="00CB1EA6" w:rsidP="000E55FE">
      <w:pPr>
        <w:pStyle w:val="APodkapitola"/>
        <w:numPr>
          <w:ilvl w:val="1"/>
          <w:numId w:val="6"/>
        </w:numPr>
        <w:rPr>
          <w:rFonts w:asciiTheme="minorHAnsi" w:hAnsiTheme="minorHAnsi"/>
          <w:caps w:val="0"/>
          <w:sz w:val="20"/>
          <w:u w:val="single"/>
        </w:rPr>
      </w:pPr>
      <w:r w:rsidRPr="000A11A5">
        <w:rPr>
          <w:rFonts w:asciiTheme="minorHAnsi" w:hAnsiTheme="minorHAnsi"/>
          <w:caps w:val="0"/>
          <w:sz w:val="20"/>
          <w:u w:val="single"/>
        </w:rPr>
        <w:lastRenderedPageBreak/>
        <w:t>Obecné informace o provedení výměny oken:</w:t>
      </w:r>
    </w:p>
    <w:p w14:paraId="0C929315" w14:textId="77777777" w:rsidR="00BA7507" w:rsidRPr="000A11A5" w:rsidRDefault="00BA7507" w:rsidP="000E55FE">
      <w:pPr>
        <w:rPr>
          <w:rFonts w:asciiTheme="minorHAnsi" w:hAnsiTheme="minorHAnsi"/>
          <w:sz w:val="20"/>
          <w:szCs w:val="20"/>
        </w:rPr>
      </w:pPr>
    </w:p>
    <w:p w14:paraId="6E21359D" w14:textId="77777777" w:rsidR="008A6A0C" w:rsidRPr="000A11A5" w:rsidRDefault="008A6A0C" w:rsidP="000E55FE">
      <w:pPr>
        <w:rPr>
          <w:rFonts w:asciiTheme="minorHAnsi" w:hAnsiTheme="minorHAnsi"/>
          <w:sz w:val="20"/>
          <w:szCs w:val="20"/>
          <w:u w:val="single"/>
        </w:rPr>
      </w:pPr>
      <w:r w:rsidRPr="000A11A5">
        <w:rPr>
          <w:rFonts w:asciiTheme="minorHAnsi" w:hAnsiTheme="minorHAnsi"/>
          <w:sz w:val="20"/>
          <w:szCs w:val="20"/>
          <w:u w:val="single"/>
        </w:rPr>
        <w:t>Vnější parapety:</w:t>
      </w:r>
    </w:p>
    <w:p w14:paraId="0B12AF97" w14:textId="77777777" w:rsidR="00CB1EA6" w:rsidRPr="000A11A5" w:rsidRDefault="00CB1EA6" w:rsidP="000E55FE">
      <w:pPr>
        <w:rPr>
          <w:rFonts w:asciiTheme="minorHAnsi" w:hAnsiTheme="minorHAnsi"/>
          <w:sz w:val="20"/>
          <w:szCs w:val="20"/>
        </w:rPr>
      </w:pPr>
      <w:r w:rsidRPr="000A11A5">
        <w:rPr>
          <w:rFonts w:asciiTheme="minorHAnsi" w:hAnsiTheme="minorHAnsi"/>
          <w:sz w:val="20"/>
          <w:szCs w:val="20"/>
        </w:rPr>
        <w:t>Vnější parapety budou zachovány. Původní měděné parapety budo</w:t>
      </w:r>
      <w:r w:rsidR="002467D6">
        <w:rPr>
          <w:rFonts w:asciiTheme="minorHAnsi" w:hAnsiTheme="minorHAnsi"/>
          <w:sz w:val="20"/>
          <w:szCs w:val="20"/>
        </w:rPr>
        <w:t>u ponechány ve stávající pozici.</w:t>
      </w:r>
      <w:r w:rsidRPr="000A11A5">
        <w:rPr>
          <w:rFonts w:asciiTheme="minorHAnsi" w:hAnsiTheme="minorHAnsi"/>
          <w:sz w:val="20"/>
          <w:szCs w:val="20"/>
        </w:rPr>
        <w:t xml:space="preserve"> Bude řešeno </w:t>
      </w:r>
      <w:r w:rsidR="002467D6">
        <w:rPr>
          <w:rFonts w:asciiTheme="minorHAnsi" w:hAnsiTheme="minorHAnsi"/>
          <w:sz w:val="20"/>
          <w:szCs w:val="20"/>
        </w:rPr>
        <w:t xml:space="preserve">námětkem </w:t>
      </w:r>
      <w:r w:rsidRPr="000A11A5">
        <w:rPr>
          <w:rFonts w:asciiTheme="minorHAnsi" w:hAnsiTheme="minorHAnsi"/>
          <w:sz w:val="20"/>
          <w:szCs w:val="20"/>
        </w:rPr>
        <w:t>napojení parapetu na vnější oke</w:t>
      </w:r>
      <w:r w:rsidR="007A5813" w:rsidRPr="000A11A5">
        <w:rPr>
          <w:rFonts w:asciiTheme="minorHAnsi" w:hAnsiTheme="minorHAnsi"/>
          <w:sz w:val="20"/>
          <w:szCs w:val="20"/>
        </w:rPr>
        <w:t>n</w:t>
      </w:r>
      <w:r w:rsidRPr="000A11A5">
        <w:rPr>
          <w:rFonts w:asciiTheme="minorHAnsi" w:hAnsiTheme="minorHAnsi"/>
          <w:sz w:val="20"/>
          <w:szCs w:val="20"/>
        </w:rPr>
        <w:t xml:space="preserve">ní rám. </w:t>
      </w:r>
    </w:p>
    <w:p w14:paraId="66E6E887" w14:textId="77777777" w:rsidR="00BA7507" w:rsidRPr="000A11A5" w:rsidRDefault="00BA7507" w:rsidP="000E55FE">
      <w:pPr>
        <w:rPr>
          <w:rFonts w:asciiTheme="minorHAnsi" w:hAnsiTheme="minorHAnsi"/>
          <w:sz w:val="20"/>
          <w:szCs w:val="20"/>
        </w:rPr>
      </w:pPr>
    </w:p>
    <w:p w14:paraId="4373777B" w14:textId="77777777" w:rsidR="008A6A0C" w:rsidRPr="000A11A5" w:rsidRDefault="008A6A0C" w:rsidP="000E55FE">
      <w:pPr>
        <w:rPr>
          <w:rFonts w:asciiTheme="minorHAnsi" w:hAnsiTheme="minorHAnsi"/>
          <w:sz w:val="20"/>
          <w:szCs w:val="20"/>
          <w:u w:val="single"/>
        </w:rPr>
      </w:pPr>
      <w:r w:rsidRPr="000A11A5">
        <w:rPr>
          <w:rFonts w:asciiTheme="minorHAnsi" w:hAnsiTheme="minorHAnsi"/>
          <w:sz w:val="20"/>
          <w:szCs w:val="20"/>
          <w:u w:val="single"/>
        </w:rPr>
        <w:t>Nátěry:</w:t>
      </w:r>
    </w:p>
    <w:p w14:paraId="3FBB8DDD" w14:textId="77777777" w:rsidR="00753D48" w:rsidRPr="000A11A5" w:rsidRDefault="00350911" w:rsidP="000E55F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barva</w:t>
      </w:r>
      <w:r w:rsidR="00753D48" w:rsidRPr="000A11A5">
        <w:rPr>
          <w:rFonts w:asciiTheme="minorHAnsi" w:hAnsiTheme="minorHAnsi"/>
          <w:sz w:val="20"/>
          <w:szCs w:val="20"/>
        </w:rPr>
        <w:t xml:space="preserve"> v odstínu „slonová kost“</w:t>
      </w:r>
      <w:r w:rsidR="00A17E39">
        <w:rPr>
          <w:rFonts w:asciiTheme="minorHAnsi" w:hAnsiTheme="minorHAnsi"/>
          <w:sz w:val="20"/>
          <w:szCs w:val="20"/>
        </w:rPr>
        <w:t xml:space="preserve"> RAL 9001</w:t>
      </w:r>
      <w:r w:rsidR="00753D48" w:rsidRPr="000A11A5">
        <w:rPr>
          <w:rFonts w:asciiTheme="minorHAnsi" w:hAnsiTheme="minorHAnsi"/>
          <w:sz w:val="20"/>
          <w:szCs w:val="20"/>
        </w:rPr>
        <w:t xml:space="preserve">, dle </w:t>
      </w:r>
      <w:r w:rsidR="00A17E39">
        <w:rPr>
          <w:rFonts w:asciiTheme="minorHAnsi" w:hAnsiTheme="minorHAnsi"/>
          <w:sz w:val="20"/>
          <w:szCs w:val="20"/>
        </w:rPr>
        <w:t xml:space="preserve">dřívějšího </w:t>
      </w:r>
      <w:r w:rsidR="00753D48" w:rsidRPr="000A11A5">
        <w:rPr>
          <w:rFonts w:asciiTheme="minorHAnsi" w:hAnsiTheme="minorHAnsi"/>
          <w:sz w:val="20"/>
          <w:szCs w:val="20"/>
        </w:rPr>
        <w:t xml:space="preserve">nálezu na sondách </w:t>
      </w:r>
      <w:r w:rsidR="00A17E39">
        <w:rPr>
          <w:rFonts w:asciiTheme="minorHAnsi" w:hAnsiTheme="minorHAnsi"/>
          <w:sz w:val="20"/>
          <w:szCs w:val="20"/>
        </w:rPr>
        <w:t xml:space="preserve">z </w:t>
      </w:r>
      <w:r w:rsidR="00753D48" w:rsidRPr="000A11A5">
        <w:rPr>
          <w:rFonts w:asciiTheme="minorHAnsi" w:hAnsiTheme="minorHAnsi"/>
          <w:sz w:val="20"/>
          <w:szCs w:val="20"/>
        </w:rPr>
        <w:t xml:space="preserve">historického průzkumu. </w:t>
      </w:r>
      <w:r w:rsidR="00A17E39">
        <w:rPr>
          <w:rFonts w:asciiTheme="minorHAnsi" w:hAnsiTheme="minorHAnsi"/>
          <w:sz w:val="20"/>
          <w:szCs w:val="20"/>
        </w:rPr>
        <w:t>O</w:t>
      </w:r>
      <w:r w:rsidR="00753D48" w:rsidRPr="000A11A5">
        <w:rPr>
          <w:rFonts w:asciiTheme="minorHAnsi" w:hAnsiTheme="minorHAnsi"/>
          <w:sz w:val="20"/>
          <w:szCs w:val="20"/>
        </w:rPr>
        <w:t xml:space="preserve">dstín barvy </w:t>
      </w:r>
      <w:r w:rsidR="00A17E39">
        <w:rPr>
          <w:rFonts w:asciiTheme="minorHAnsi" w:hAnsiTheme="minorHAnsi"/>
          <w:sz w:val="20"/>
          <w:szCs w:val="20"/>
        </w:rPr>
        <w:t>byl již při dřívějším pasportu</w:t>
      </w:r>
      <w:r w:rsidR="00753D48" w:rsidRPr="000A11A5">
        <w:rPr>
          <w:rFonts w:asciiTheme="minorHAnsi" w:hAnsiTheme="minorHAnsi"/>
          <w:sz w:val="20"/>
          <w:szCs w:val="20"/>
        </w:rPr>
        <w:t xml:space="preserve"> odsouhlasen pracovníkem NPÚ.</w:t>
      </w:r>
    </w:p>
    <w:p w14:paraId="193E2B82" w14:textId="77777777" w:rsidR="00BA7507" w:rsidRPr="000A11A5" w:rsidRDefault="00BA7507" w:rsidP="000E55FE">
      <w:pPr>
        <w:rPr>
          <w:rFonts w:asciiTheme="minorHAnsi" w:hAnsiTheme="minorHAnsi"/>
          <w:sz w:val="20"/>
          <w:szCs w:val="20"/>
        </w:rPr>
      </w:pPr>
    </w:p>
    <w:p w14:paraId="378691D5" w14:textId="77777777" w:rsidR="00E625ED" w:rsidRPr="000A11A5" w:rsidRDefault="00E625ED" w:rsidP="000E55FE">
      <w:pPr>
        <w:rPr>
          <w:rFonts w:asciiTheme="minorHAnsi" w:hAnsiTheme="minorHAnsi"/>
          <w:sz w:val="20"/>
          <w:szCs w:val="20"/>
        </w:rPr>
      </w:pPr>
    </w:p>
    <w:p w14:paraId="409576F0" w14:textId="77777777" w:rsidR="008A6A0C" w:rsidRPr="000A11A5" w:rsidRDefault="008A6A0C" w:rsidP="000E55FE">
      <w:pPr>
        <w:rPr>
          <w:rFonts w:asciiTheme="minorHAnsi" w:hAnsiTheme="minorHAnsi"/>
          <w:sz w:val="20"/>
          <w:szCs w:val="20"/>
          <w:u w:val="single"/>
        </w:rPr>
      </w:pPr>
      <w:r w:rsidRPr="000A11A5">
        <w:rPr>
          <w:rFonts w:asciiTheme="minorHAnsi" w:hAnsiTheme="minorHAnsi"/>
          <w:sz w:val="20"/>
          <w:szCs w:val="20"/>
          <w:u w:val="single"/>
        </w:rPr>
        <w:t>Kování:</w:t>
      </w:r>
    </w:p>
    <w:p w14:paraId="4100B7DE" w14:textId="77777777" w:rsidR="00E625ED" w:rsidRPr="000A11A5" w:rsidRDefault="00EC2C00" w:rsidP="000E55FE">
      <w:pPr>
        <w:rPr>
          <w:rFonts w:asciiTheme="minorHAnsi" w:hAnsiTheme="minorHAnsi"/>
          <w:sz w:val="20"/>
          <w:szCs w:val="20"/>
        </w:rPr>
      </w:pPr>
      <w:r w:rsidRPr="000A11A5">
        <w:rPr>
          <w:rFonts w:asciiTheme="minorHAnsi" w:hAnsiTheme="minorHAnsi"/>
          <w:sz w:val="20"/>
          <w:szCs w:val="20"/>
        </w:rPr>
        <w:t>Novodob</w:t>
      </w:r>
      <w:r w:rsidR="007A5813" w:rsidRPr="000A11A5">
        <w:rPr>
          <w:rFonts w:asciiTheme="minorHAnsi" w:hAnsiTheme="minorHAnsi"/>
          <w:sz w:val="20"/>
          <w:szCs w:val="20"/>
        </w:rPr>
        <w:t>é</w:t>
      </w:r>
      <w:r w:rsidRPr="000A11A5">
        <w:rPr>
          <w:rFonts w:asciiTheme="minorHAnsi" w:hAnsiTheme="minorHAnsi"/>
          <w:sz w:val="20"/>
          <w:szCs w:val="20"/>
        </w:rPr>
        <w:t xml:space="preserve"> (nepůvodní) a nefunkční kován</w:t>
      </w:r>
      <w:r w:rsidR="002467D6">
        <w:rPr>
          <w:rFonts w:asciiTheme="minorHAnsi" w:hAnsiTheme="minorHAnsi"/>
          <w:sz w:val="20"/>
          <w:szCs w:val="20"/>
        </w:rPr>
        <w:t>í bude vyměněno za vhodné</w:t>
      </w:r>
      <w:r w:rsidRPr="000A11A5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A11A5">
        <w:rPr>
          <w:rFonts w:asciiTheme="minorHAnsi" w:hAnsiTheme="minorHAnsi"/>
          <w:sz w:val="20"/>
          <w:szCs w:val="20"/>
        </w:rPr>
        <w:t>kování</w:t>
      </w:r>
      <w:r w:rsidR="002467D6">
        <w:rPr>
          <w:rFonts w:asciiTheme="minorHAnsi" w:hAnsiTheme="minorHAnsi"/>
          <w:sz w:val="20"/>
          <w:szCs w:val="20"/>
        </w:rPr>
        <w:t xml:space="preserve"> </w:t>
      </w:r>
      <w:r w:rsidR="002A6DCC">
        <w:rPr>
          <w:rFonts w:asciiTheme="minorHAnsi" w:hAnsiTheme="minorHAnsi"/>
          <w:sz w:val="20"/>
          <w:szCs w:val="20"/>
        </w:rPr>
        <w:t>- repliky</w:t>
      </w:r>
      <w:proofErr w:type="gramEnd"/>
      <w:r w:rsidRPr="000A11A5">
        <w:rPr>
          <w:rFonts w:asciiTheme="minorHAnsi" w:hAnsiTheme="minorHAnsi"/>
          <w:sz w:val="20"/>
          <w:szCs w:val="20"/>
        </w:rPr>
        <w:t>.</w:t>
      </w:r>
    </w:p>
    <w:p w14:paraId="539AA1F4" w14:textId="77777777" w:rsidR="00BA7507" w:rsidRPr="000A11A5" w:rsidRDefault="00BA7507" w:rsidP="000E55FE">
      <w:pPr>
        <w:rPr>
          <w:rFonts w:asciiTheme="minorHAnsi" w:hAnsiTheme="minorHAnsi"/>
          <w:sz w:val="20"/>
          <w:szCs w:val="20"/>
        </w:rPr>
      </w:pPr>
    </w:p>
    <w:p w14:paraId="6E43F377" w14:textId="77777777" w:rsidR="008A6A0C" w:rsidRPr="000A11A5" w:rsidRDefault="008A6A0C" w:rsidP="000E55FE">
      <w:pPr>
        <w:rPr>
          <w:rFonts w:asciiTheme="minorHAnsi" w:hAnsiTheme="minorHAnsi"/>
          <w:sz w:val="20"/>
          <w:szCs w:val="20"/>
          <w:u w:val="single"/>
        </w:rPr>
      </w:pPr>
      <w:r w:rsidRPr="000A11A5">
        <w:rPr>
          <w:rFonts w:asciiTheme="minorHAnsi" w:hAnsiTheme="minorHAnsi"/>
          <w:sz w:val="20"/>
          <w:szCs w:val="20"/>
          <w:u w:val="single"/>
        </w:rPr>
        <w:t>Těsnění:</w:t>
      </w:r>
    </w:p>
    <w:p w14:paraId="3FE016AA" w14:textId="77777777" w:rsidR="00CB1EA6" w:rsidRPr="000A11A5" w:rsidRDefault="00EA6371" w:rsidP="000E55FE">
      <w:pPr>
        <w:rPr>
          <w:rFonts w:asciiTheme="minorHAnsi" w:hAnsiTheme="minorHAnsi"/>
          <w:sz w:val="20"/>
          <w:szCs w:val="20"/>
        </w:rPr>
      </w:pPr>
      <w:r w:rsidRPr="000A11A5">
        <w:rPr>
          <w:rFonts w:asciiTheme="minorHAnsi" w:hAnsiTheme="minorHAnsi"/>
          <w:sz w:val="20"/>
          <w:szCs w:val="20"/>
        </w:rPr>
        <w:t>Těsnění</w:t>
      </w:r>
      <w:r w:rsidR="00350911">
        <w:rPr>
          <w:rFonts w:asciiTheme="minorHAnsi" w:hAnsiTheme="minorHAnsi"/>
          <w:sz w:val="20"/>
          <w:szCs w:val="20"/>
        </w:rPr>
        <w:t xml:space="preserve"> bude bílé silikonové dvojité.</w:t>
      </w:r>
    </w:p>
    <w:p w14:paraId="12D24A1B" w14:textId="77777777" w:rsidR="00FD02BA" w:rsidRPr="000A11A5" w:rsidRDefault="00FD02BA" w:rsidP="000E55FE">
      <w:pPr>
        <w:rPr>
          <w:rFonts w:asciiTheme="minorHAnsi" w:hAnsiTheme="minorHAnsi"/>
          <w:sz w:val="20"/>
          <w:szCs w:val="20"/>
        </w:rPr>
      </w:pPr>
    </w:p>
    <w:p w14:paraId="2871B930" w14:textId="77777777" w:rsidR="00257110" w:rsidRDefault="00350911" w:rsidP="000E55F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Dřevo:</w:t>
      </w:r>
    </w:p>
    <w:p w14:paraId="2DDA35F0" w14:textId="77777777" w:rsidR="00350911" w:rsidRDefault="00350911" w:rsidP="000E55FE">
      <w:pPr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>Smrkové</w:t>
      </w:r>
      <w:r w:rsidR="002A6DCC">
        <w:rPr>
          <w:rFonts w:asciiTheme="minorHAnsi" w:hAnsiTheme="minorHAnsi"/>
          <w:sz w:val="20"/>
          <w:szCs w:val="20"/>
        </w:rPr>
        <w:t xml:space="preserve"> -</w:t>
      </w:r>
      <w:r>
        <w:rPr>
          <w:rFonts w:asciiTheme="minorHAnsi" w:hAnsiTheme="minorHAnsi"/>
          <w:sz w:val="20"/>
          <w:szCs w:val="20"/>
        </w:rPr>
        <w:t xml:space="preserve"> lepené</w:t>
      </w:r>
      <w:proofErr w:type="gramEnd"/>
      <w:r>
        <w:rPr>
          <w:rFonts w:asciiTheme="minorHAnsi" w:hAnsiTheme="minorHAnsi"/>
          <w:sz w:val="20"/>
          <w:szCs w:val="20"/>
        </w:rPr>
        <w:t xml:space="preserve"> třívrstvý hranol, masiv</w:t>
      </w:r>
    </w:p>
    <w:p w14:paraId="27540750" w14:textId="77777777" w:rsidR="006B77A3" w:rsidRDefault="006B77A3" w:rsidP="000E55FE">
      <w:pPr>
        <w:rPr>
          <w:rFonts w:asciiTheme="minorHAnsi" w:hAnsiTheme="minorHAnsi"/>
          <w:sz w:val="20"/>
          <w:szCs w:val="20"/>
        </w:rPr>
      </w:pPr>
    </w:p>
    <w:p w14:paraId="5DA95AB5" w14:textId="77777777" w:rsidR="006B77A3" w:rsidRDefault="006B77A3" w:rsidP="000E55F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Sklo:</w:t>
      </w:r>
    </w:p>
    <w:p w14:paraId="210B40BE" w14:textId="77777777" w:rsidR="006B77A3" w:rsidRDefault="006B77A3" w:rsidP="000E55F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Jednoduché sklo: </w:t>
      </w:r>
      <w:proofErr w:type="spellStart"/>
      <w:r>
        <w:rPr>
          <w:rFonts w:asciiTheme="minorHAnsi" w:hAnsiTheme="minorHAnsi"/>
          <w:sz w:val="20"/>
          <w:szCs w:val="20"/>
        </w:rPr>
        <w:t>float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4mm</w:t>
      </w:r>
      <w:proofErr w:type="gramEnd"/>
      <w:r>
        <w:rPr>
          <w:rFonts w:asciiTheme="minorHAnsi" w:hAnsiTheme="minorHAnsi"/>
          <w:sz w:val="20"/>
          <w:szCs w:val="20"/>
        </w:rPr>
        <w:t xml:space="preserve">, </w:t>
      </w:r>
    </w:p>
    <w:p w14:paraId="47BF89A5" w14:textId="77777777" w:rsidR="006B77A3" w:rsidRPr="000A11A5" w:rsidRDefault="006B77A3" w:rsidP="000E55FE">
      <w:pPr>
        <w:rPr>
          <w:rFonts w:asciiTheme="minorHAnsi" w:hAnsiTheme="minorHAnsi"/>
          <w:sz w:val="20"/>
          <w:szCs w:val="20"/>
        </w:rPr>
      </w:pPr>
    </w:p>
    <w:p w14:paraId="1FA5291E" w14:textId="77777777" w:rsidR="00B40478" w:rsidRPr="000A11A5" w:rsidRDefault="00B40478" w:rsidP="000E55FE">
      <w:pPr>
        <w:tabs>
          <w:tab w:val="left" w:pos="720"/>
          <w:tab w:val="left" w:pos="2410"/>
        </w:tabs>
        <w:spacing w:before="120" w:line="276" w:lineRule="auto"/>
        <w:ind w:left="1134"/>
        <w:rPr>
          <w:rFonts w:asciiTheme="minorHAnsi" w:hAnsiTheme="minorHAnsi"/>
          <w:sz w:val="20"/>
        </w:rPr>
      </w:pPr>
    </w:p>
    <w:sectPr w:rsidR="00B40478" w:rsidRPr="000A11A5" w:rsidSect="001C1453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BAFB4" w16cex:dateUtc="2020-11-03T09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7B32C" w14:textId="77777777" w:rsidR="003C429C" w:rsidRDefault="003C429C">
      <w:r>
        <w:separator/>
      </w:r>
    </w:p>
  </w:endnote>
  <w:endnote w:type="continuationSeparator" w:id="0">
    <w:p w14:paraId="239AB343" w14:textId="77777777" w:rsidR="003C429C" w:rsidRDefault="003C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689DD" w14:textId="77777777" w:rsidR="00817077" w:rsidRDefault="00817077" w:rsidP="0070051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273C84A" w14:textId="77777777" w:rsidR="00817077" w:rsidRDefault="008170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04CB5" w14:textId="77777777" w:rsidR="00817077" w:rsidRPr="00FA1FB9" w:rsidRDefault="00817077" w:rsidP="00726A8E">
    <w:pPr>
      <w:pStyle w:val="Zpa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ab/>
    </w:r>
    <w:r w:rsidRPr="00FA1FB9">
      <w:rPr>
        <w:rFonts w:ascii="Arial Narrow" w:hAnsi="Arial Narrow"/>
        <w:sz w:val="20"/>
        <w:szCs w:val="20"/>
      </w:rPr>
      <w:t xml:space="preserve">Strana </w:t>
    </w:r>
    <w:r w:rsidRPr="00FA1FB9">
      <w:rPr>
        <w:rFonts w:ascii="Arial Narrow" w:hAnsi="Arial Narrow"/>
        <w:sz w:val="20"/>
        <w:szCs w:val="20"/>
      </w:rPr>
      <w:fldChar w:fldCharType="begin"/>
    </w:r>
    <w:r w:rsidRPr="00FA1FB9">
      <w:rPr>
        <w:rFonts w:ascii="Arial Narrow" w:hAnsi="Arial Narrow"/>
        <w:sz w:val="20"/>
        <w:szCs w:val="20"/>
      </w:rPr>
      <w:instrText xml:space="preserve"> PAGE </w:instrText>
    </w:r>
    <w:r w:rsidRPr="00FA1FB9">
      <w:rPr>
        <w:rFonts w:ascii="Arial Narrow" w:hAnsi="Arial Narrow"/>
        <w:sz w:val="20"/>
        <w:szCs w:val="20"/>
      </w:rPr>
      <w:fldChar w:fldCharType="separate"/>
    </w:r>
    <w:r w:rsidR="00AD5E72">
      <w:rPr>
        <w:rFonts w:ascii="Arial Narrow" w:hAnsi="Arial Narrow"/>
        <w:noProof/>
        <w:sz w:val="20"/>
        <w:szCs w:val="20"/>
      </w:rPr>
      <w:t>2</w:t>
    </w:r>
    <w:r w:rsidRPr="00FA1FB9">
      <w:rPr>
        <w:rFonts w:ascii="Arial Narrow" w:hAnsi="Arial Narrow"/>
        <w:sz w:val="20"/>
        <w:szCs w:val="20"/>
      </w:rPr>
      <w:fldChar w:fldCharType="end"/>
    </w:r>
    <w:r w:rsidRPr="00FA1FB9">
      <w:rPr>
        <w:rFonts w:ascii="Arial Narrow" w:hAnsi="Arial Narrow"/>
        <w:sz w:val="20"/>
        <w:szCs w:val="20"/>
      </w:rPr>
      <w:t xml:space="preserve"> (celkem </w:t>
    </w:r>
    <w:r w:rsidRPr="00FA1FB9">
      <w:rPr>
        <w:rFonts w:ascii="Arial Narrow" w:hAnsi="Arial Narrow"/>
        <w:sz w:val="20"/>
        <w:szCs w:val="20"/>
      </w:rPr>
      <w:fldChar w:fldCharType="begin"/>
    </w:r>
    <w:r w:rsidRPr="00FA1FB9">
      <w:rPr>
        <w:rFonts w:ascii="Arial Narrow" w:hAnsi="Arial Narrow"/>
        <w:sz w:val="20"/>
        <w:szCs w:val="20"/>
      </w:rPr>
      <w:instrText xml:space="preserve"> NUMPAGES </w:instrText>
    </w:r>
    <w:r w:rsidRPr="00FA1FB9">
      <w:rPr>
        <w:rFonts w:ascii="Arial Narrow" w:hAnsi="Arial Narrow"/>
        <w:sz w:val="20"/>
        <w:szCs w:val="20"/>
      </w:rPr>
      <w:fldChar w:fldCharType="separate"/>
    </w:r>
    <w:r w:rsidR="00AD5E72">
      <w:rPr>
        <w:rFonts w:ascii="Arial Narrow" w:hAnsi="Arial Narrow"/>
        <w:noProof/>
        <w:sz w:val="20"/>
        <w:szCs w:val="20"/>
      </w:rPr>
      <w:t>2</w:t>
    </w:r>
    <w:r w:rsidRPr="00FA1FB9">
      <w:rPr>
        <w:rFonts w:ascii="Arial Narrow" w:hAnsi="Arial Narrow"/>
        <w:sz w:val="20"/>
        <w:szCs w:val="20"/>
      </w:rPr>
      <w:fldChar w:fldCharType="end"/>
    </w:r>
    <w:r w:rsidRPr="00FA1FB9">
      <w:rPr>
        <w:rFonts w:ascii="Arial Narrow" w:hAnsi="Arial Narrow"/>
        <w:sz w:val="20"/>
        <w:szCs w:val="20"/>
      </w:rPr>
      <w:t>)</w:t>
    </w:r>
    <w:r>
      <w:rPr>
        <w:rFonts w:ascii="Arial Narrow" w:hAnsi="Arial Narrow"/>
        <w:sz w:val="20"/>
        <w:szCs w:val="20"/>
      </w:rPr>
      <w:tab/>
    </w:r>
  </w:p>
  <w:p w14:paraId="2AFB9B70" w14:textId="77777777" w:rsidR="00817077" w:rsidRDefault="00817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1105A" w14:textId="77777777" w:rsidR="003C429C" w:rsidRDefault="003C429C">
      <w:r>
        <w:separator/>
      </w:r>
    </w:p>
  </w:footnote>
  <w:footnote w:type="continuationSeparator" w:id="0">
    <w:p w14:paraId="1B7E5B2D" w14:textId="77777777" w:rsidR="003C429C" w:rsidRDefault="003C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1" w15:restartNumberingAfterBreak="0">
    <w:nsid w:val="02E110D9"/>
    <w:multiLevelType w:val="hybridMultilevel"/>
    <w:tmpl w:val="FD706EE6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DD2A80"/>
    <w:multiLevelType w:val="hybridMultilevel"/>
    <w:tmpl w:val="4DCA9DB0"/>
    <w:lvl w:ilvl="0" w:tplc="0405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080E2CCD"/>
    <w:multiLevelType w:val="hybridMultilevel"/>
    <w:tmpl w:val="DC9AB3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5ECF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6E07C1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63435C"/>
    <w:multiLevelType w:val="hybridMultilevel"/>
    <w:tmpl w:val="C1660A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C2125"/>
    <w:multiLevelType w:val="hybridMultilevel"/>
    <w:tmpl w:val="8D101CEC"/>
    <w:lvl w:ilvl="0" w:tplc="040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4B21FD"/>
    <w:multiLevelType w:val="hybridMultilevel"/>
    <w:tmpl w:val="311EA3A0"/>
    <w:lvl w:ilvl="0" w:tplc="040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DD2337F"/>
    <w:multiLevelType w:val="multilevel"/>
    <w:tmpl w:val="A0D487A6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874415"/>
    <w:multiLevelType w:val="hybridMultilevel"/>
    <w:tmpl w:val="2FDEB022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241909F7"/>
    <w:multiLevelType w:val="hybridMultilevel"/>
    <w:tmpl w:val="E31677D4"/>
    <w:lvl w:ilvl="0" w:tplc="0405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2" w15:restartNumberingAfterBreak="0">
    <w:nsid w:val="274820A5"/>
    <w:multiLevelType w:val="hybridMultilevel"/>
    <w:tmpl w:val="143C8144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126F5F6">
      <w:numFmt w:val="bullet"/>
      <w:lvlText w:val="•"/>
      <w:lvlJc w:val="left"/>
      <w:pPr>
        <w:ind w:left="3795" w:hanging="1275"/>
      </w:pPr>
      <w:rPr>
        <w:rFonts w:ascii="Arial Narrow" w:eastAsia="Times New Roman" w:hAnsi="Arial Narrow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8D81908"/>
    <w:multiLevelType w:val="hybridMultilevel"/>
    <w:tmpl w:val="F1DAFCE0"/>
    <w:lvl w:ilvl="0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B6F7060"/>
    <w:multiLevelType w:val="multilevel"/>
    <w:tmpl w:val="7794F450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D.%2"/>
      <w:lvlJc w:val="left"/>
      <w:pPr>
        <w:tabs>
          <w:tab w:val="num" w:pos="860"/>
        </w:tabs>
        <w:ind w:left="860" w:hanging="576"/>
      </w:pPr>
      <w:rPr>
        <w:rFonts w:ascii="Arial Narrow" w:hAnsi="Arial Narrow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D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8.5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BEF2BBC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9173CC"/>
    <w:multiLevelType w:val="multilevel"/>
    <w:tmpl w:val="AB06A1E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2835" w:hanging="1134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5103"/>
        </w:tabs>
        <w:ind w:left="5103" w:hanging="1701"/>
      </w:pPr>
      <w:rPr>
        <w:rFonts w:ascii="Arial Narrow" w:hAnsi="Arial Narrow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 Narrow" w:hAnsi="Arial Narrow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ascii="Arial Narrow" w:hAnsi="Arial Narrow" w:hint="default"/>
        <w:b/>
        <w:i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ascii="Arial Narrow" w:hAnsi="Arial Narrow" w:hint="default"/>
        <w:b/>
        <w:i w:val="0"/>
        <w:sz w:val="24"/>
      </w:rPr>
    </w:lvl>
  </w:abstractNum>
  <w:abstractNum w:abstractNumId="17" w15:restartNumberingAfterBreak="0">
    <w:nsid w:val="2D793265"/>
    <w:multiLevelType w:val="hybridMultilevel"/>
    <w:tmpl w:val="281881E6"/>
    <w:lvl w:ilvl="0" w:tplc="040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EAA6DD7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323DDE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4F4F2E"/>
    <w:multiLevelType w:val="hybridMultilevel"/>
    <w:tmpl w:val="C5700F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D3405"/>
    <w:multiLevelType w:val="hybridMultilevel"/>
    <w:tmpl w:val="62802698"/>
    <w:lvl w:ilvl="0" w:tplc="FFFFFFFF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36301B3B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7777C6A"/>
    <w:multiLevelType w:val="hybridMultilevel"/>
    <w:tmpl w:val="95A43E02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3CBA673B"/>
    <w:multiLevelType w:val="multilevel"/>
    <w:tmpl w:val="F06C21C2"/>
    <w:lvl w:ilvl="0">
      <w:start w:val="1"/>
      <w:numFmt w:val="upperLetter"/>
      <w:pStyle w:val="AKapitola"/>
      <w:lvlText w:val="%1."/>
      <w:lvlJc w:val="left"/>
      <w:pPr>
        <w:tabs>
          <w:tab w:val="num" w:pos="361"/>
        </w:tabs>
        <w:ind w:left="285" w:firstLine="283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284" w:firstLine="850"/>
      </w:pPr>
      <w:rPr>
        <w:rFonts w:ascii="Arial Narrow" w:hAnsi="Arial Narrow" w:hint="default"/>
        <w:b/>
        <w:i w:val="0"/>
        <w:sz w:val="20"/>
        <w:szCs w:val="20"/>
      </w:rPr>
    </w:lvl>
    <w:lvl w:ilvl="2">
      <w:start w:val="1"/>
      <w:numFmt w:val="decimal"/>
      <w:lvlText w:val="B.14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D731FA5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DC85942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EC24EE4"/>
    <w:multiLevelType w:val="hybridMultilevel"/>
    <w:tmpl w:val="1832BFD4"/>
    <w:lvl w:ilvl="0" w:tplc="DE420574">
      <w:start w:val="1"/>
      <w:numFmt w:val="upperLetter"/>
      <w:pStyle w:val="Nadpis1OPL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F62054"/>
    <w:multiLevelType w:val="hybridMultilevel"/>
    <w:tmpl w:val="092C25C4"/>
    <w:lvl w:ilvl="0" w:tplc="50B2285E">
      <w:start w:val="10"/>
      <w:numFmt w:val="bullet"/>
      <w:lvlText w:val="-"/>
      <w:lvlJc w:val="left"/>
      <w:pPr>
        <w:ind w:left="1845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4CEF321E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E985C1A"/>
    <w:multiLevelType w:val="hybridMultilevel"/>
    <w:tmpl w:val="43CEBAF2"/>
    <w:lvl w:ilvl="0" w:tplc="50B2285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874F8"/>
    <w:multiLevelType w:val="hybridMultilevel"/>
    <w:tmpl w:val="7D00E8AA"/>
    <w:lvl w:ilvl="0" w:tplc="6FF69A32">
      <w:numFmt w:val="bullet"/>
      <w:lvlText w:val="-"/>
      <w:lvlJc w:val="left"/>
      <w:pPr>
        <w:ind w:left="216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2E27586"/>
    <w:multiLevelType w:val="hybridMultilevel"/>
    <w:tmpl w:val="44F4B0A6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7F17289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496CE5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AE713CE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C0C76DD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3B25CAF"/>
    <w:multiLevelType w:val="hybridMultilevel"/>
    <w:tmpl w:val="ED7A07FA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3C84A39"/>
    <w:multiLevelType w:val="hybridMultilevel"/>
    <w:tmpl w:val="C1A8D3E4"/>
    <w:lvl w:ilvl="0" w:tplc="9764548A">
      <w:start w:val="1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39" w15:restartNumberingAfterBreak="0">
    <w:nsid w:val="63D6592B"/>
    <w:multiLevelType w:val="multilevel"/>
    <w:tmpl w:val="5308F47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0"/>
      <w:lvlText w:val="%1.%2"/>
      <w:lvlJc w:val="left"/>
      <w:pPr>
        <w:tabs>
          <w:tab w:val="num" w:pos="520"/>
        </w:tabs>
        <w:ind w:left="18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41C4F72"/>
    <w:multiLevelType w:val="hybridMultilevel"/>
    <w:tmpl w:val="307E9DC8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8332826"/>
    <w:multiLevelType w:val="hybridMultilevel"/>
    <w:tmpl w:val="DEBEC40A"/>
    <w:lvl w:ilvl="0" w:tplc="50B2285E">
      <w:start w:val="10"/>
      <w:numFmt w:val="bullet"/>
      <w:lvlText w:val="-"/>
      <w:lvlJc w:val="left"/>
      <w:pPr>
        <w:ind w:left="1854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6A157611"/>
    <w:multiLevelType w:val="multilevel"/>
    <w:tmpl w:val="59A2F696"/>
    <w:lvl w:ilvl="0">
      <w:start w:val="1"/>
      <w:numFmt w:val="upperLetter"/>
      <w:pStyle w:val="Nadpis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A1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A11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pStyle w:val="Nadpisa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25F7206"/>
    <w:multiLevelType w:val="hybridMultilevel"/>
    <w:tmpl w:val="298056D6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28C2466"/>
    <w:multiLevelType w:val="hybridMultilevel"/>
    <w:tmpl w:val="1BF29454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6156389"/>
    <w:multiLevelType w:val="multilevel"/>
    <w:tmpl w:val="F8661DF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297"/>
      </w:pPr>
      <w:rPr>
        <w:rFonts w:ascii="Arial Narrow" w:hAnsi="Arial Narrow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64C0AF7"/>
    <w:multiLevelType w:val="hybridMultilevel"/>
    <w:tmpl w:val="B27250D4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B24559E"/>
    <w:multiLevelType w:val="hybridMultilevel"/>
    <w:tmpl w:val="97F4079C"/>
    <w:lvl w:ilvl="0" w:tplc="040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7E4A3E15"/>
    <w:multiLevelType w:val="hybridMultilevel"/>
    <w:tmpl w:val="F6F4A646"/>
    <w:lvl w:ilvl="0" w:tplc="50B2285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2"/>
  </w:num>
  <w:num w:numId="4">
    <w:abstractNumId w:val="20"/>
  </w:num>
  <w:num w:numId="5">
    <w:abstractNumId w:val="24"/>
  </w:num>
  <w:num w:numId="6">
    <w:abstractNumId w:val="9"/>
  </w:num>
  <w:num w:numId="7">
    <w:abstractNumId w:val="39"/>
  </w:num>
  <w:num w:numId="8">
    <w:abstractNumId w:val="10"/>
  </w:num>
  <w:num w:numId="9">
    <w:abstractNumId w:val="28"/>
  </w:num>
  <w:num w:numId="10">
    <w:abstractNumId w:val="23"/>
  </w:num>
  <w:num w:numId="11">
    <w:abstractNumId w:val="31"/>
  </w:num>
  <w:num w:numId="12">
    <w:abstractNumId w:val="22"/>
  </w:num>
  <w:num w:numId="13">
    <w:abstractNumId w:val="29"/>
  </w:num>
  <w:num w:numId="14">
    <w:abstractNumId w:val="42"/>
  </w:num>
  <w:num w:numId="15">
    <w:abstractNumId w:val="5"/>
  </w:num>
  <w:num w:numId="16">
    <w:abstractNumId w:val="2"/>
  </w:num>
  <w:num w:numId="17">
    <w:abstractNumId w:val="13"/>
  </w:num>
  <w:num w:numId="18">
    <w:abstractNumId w:val="1"/>
  </w:num>
  <w:num w:numId="19">
    <w:abstractNumId w:val="3"/>
  </w:num>
  <w:num w:numId="20">
    <w:abstractNumId w:val="33"/>
  </w:num>
  <w:num w:numId="21">
    <w:abstractNumId w:val="19"/>
  </w:num>
  <w:num w:numId="22">
    <w:abstractNumId w:val="34"/>
  </w:num>
  <w:num w:numId="23">
    <w:abstractNumId w:val="36"/>
  </w:num>
  <w:num w:numId="24">
    <w:abstractNumId w:val="18"/>
  </w:num>
  <w:num w:numId="25">
    <w:abstractNumId w:val="35"/>
  </w:num>
  <w:num w:numId="26">
    <w:abstractNumId w:val="25"/>
  </w:num>
  <w:num w:numId="27">
    <w:abstractNumId w:val="45"/>
  </w:num>
  <w:num w:numId="28">
    <w:abstractNumId w:val="15"/>
  </w:num>
  <w:num w:numId="29">
    <w:abstractNumId w:val="4"/>
  </w:num>
  <w:num w:numId="30">
    <w:abstractNumId w:val="32"/>
  </w:num>
  <w:num w:numId="31">
    <w:abstractNumId w:val="8"/>
  </w:num>
  <w:num w:numId="32">
    <w:abstractNumId w:val="43"/>
  </w:num>
  <w:num w:numId="33">
    <w:abstractNumId w:val="37"/>
  </w:num>
  <w:num w:numId="34">
    <w:abstractNumId w:val="44"/>
  </w:num>
  <w:num w:numId="35">
    <w:abstractNumId w:val="40"/>
  </w:num>
  <w:num w:numId="36">
    <w:abstractNumId w:val="46"/>
  </w:num>
  <w:num w:numId="37">
    <w:abstractNumId w:val="17"/>
  </w:num>
  <w:num w:numId="38">
    <w:abstractNumId w:val="11"/>
  </w:num>
  <w:num w:numId="39">
    <w:abstractNumId w:val="47"/>
  </w:num>
  <w:num w:numId="40">
    <w:abstractNumId w:val="41"/>
  </w:num>
  <w:num w:numId="41">
    <w:abstractNumId w:val="26"/>
  </w:num>
  <w:num w:numId="42">
    <w:abstractNumId w:val="21"/>
  </w:num>
  <w:num w:numId="43">
    <w:abstractNumId w:val="7"/>
  </w:num>
  <w:num w:numId="44">
    <w:abstractNumId w:val="16"/>
  </w:num>
  <w:num w:numId="45">
    <w:abstractNumId w:val="38"/>
  </w:num>
  <w:num w:numId="46">
    <w:abstractNumId w:val="6"/>
  </w:num>
  <w:num w:numId="47">
    <w:abstractNumId w:val="48"/>
  </w:num>
  <w:num w:numId="48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C6B"/>
    <w:rsid w:val="00000EB6"/>
    <w:rsid w:val="00001535"/>
    <w:rsid w:val="00001612"/>
    <w:rsid w:val="00001982"/>
    <w:rsid w:val="00003092"/>
    <w:rsid w:val="000031FF"/>
    <w:rsid w:val="0000365C"/>
    <w:rsid w:val="00003D57"/>
    <w:rsid w:val="000044C1"/>
    <w:rsid w:val="0000599C"/>
    <w:rsid w:val="00005DD2"/>
    <w:rsid w:val="0000728D"/>
    <w:rsid w:val="00012CEA"/>
    <w:rsid w:val="000138AF"/>
    <w:rsid w:val="00013E1A"/>
    <w:rsid w:val="000140E8"/>
    <w:rsid w:val="0001460A"/>
    <w:rsid w:val="00014641"/>
    <w:rsid w:val="00015746"/>
    <w:rsid w:val="0001697C"/>
    <w:rsid w:val="00017E62"/>
    <w:rsid w:val="00020181"/>
    <w:rsid w:val="00021116"/>
    <w:rsid w:val="00021850"/>
    <w:rsid w:val="00022176"/>
    <w:rsid w:val="0002228F"/>
    <w:rsid w:val="000227F8"/>
    <w:rsid w:val="0002318F"/>
    <w:rsid w:val="00023673"/>
    <w:rsid w:val="00023C76"/>
    <w:rsid w:val="0002428F"/>
    <w:rsid w:val="00024AAB"/>
    <w:rsid w:val="00025305"/>
    <w:rsid w:val="00025626"/>
    <w:rsid w:val="000258FF"/>
    <w:rsid w:val="00026C45"/>
    <w:rsid w:val="00026CFC"/>
    <w:rsid w:val="00027611"/>
    <w:rsid w:val="0003071E"/>
    <w:rsid w:val="00030781"/>
    <w:rsid w:val="0003172E"/>
    <w:rsid w:val="00032AAC"/>
    <w:rsid w:val="000330E5"/>
    <w:rsid w:val="00033B53"/>
    <w:rsid w:val="00033E95"/>
    <w:rsid w:val="00034ED6"/>
    <w:rsid w:val="000360AD"/>
    <w:rsid w:val="00040886"/>
    <w:rsid w:val="000414C5"/>
    <w:rsid w:val="00042CEF"/>
    <w:rsid w:val="00042DCE"/>
    <w:rsid w:val="00042F99"/>
    <w:rsid w:val="0004352B"/>
    <w:rsid w:val="000448D4"/>
    <w:rsid w:val="00044B52"/>
    <w:rsid w:val="00045A08"/>
    <w:rsid w:val="00046003"/>
    <w:rsid w:val="000469E4"/>
    <w:rsid w:val="00046F0D"/>
    <w:rsid w:val="00050865"/>
    <w:rsid w:val="000547EE"/>
    <w:rsid w:val="000547F2"/>
    <w:rsid w:val="00054BB3"/>
    <w:rsid w:val="00055025"/>
    <w:rsid w:val="0005519D"/>
    <w:rsid w:val="00055C45"/>
    <w:rsid w:val="00056A2C"/>
    <w:rsid w:val="00057057"/>
    <w:rsid w:val="00057617"/>
    <w:rsid w:val="00060334"/>
    <w:rsid w:val="00062A03"/>
    <w:rsid w:val="000639D3"/>
    <w:rsid w:val="00063BA4"/>
    <w:rsid w:val="0006402F"/>
    <w:rsid w:val="00064880"/>
    <w:rsid w:val="00065477"/>
    <w:rsid w:val="0006619E"/>
    <w:rsid w:val="0006681E"/>
    <w:rsid w:val="00067884"/>
    <w:rsid w:val="000700C5"/>
    <w:rsid w:val="000701C1"/>
    <w:rsid w:val="00071EE0"/>
    <w:rsid w:val="000723AD"/>
    <w:rsid w:val="000726B3"/>
    <w:rsid w:val="00072C37"/>
    <w:rsid w:val="00074292"/>
    <w:rsid w:val="00080E6D"/>
    <w:rsid w:val="000823D7"/>
    <w:rsid w:val="000826B6"/>
    <w:rsid w:val="00082EF1"/>
    <w:rsid w:val="00082FC5"/>
    <w:rsid w:val="00083075"/>
    <w:rsid w:val="00085BF2"/>
    <w:rsid w:val="000862F8"/>
    <w:rsid w:val="000869EC"/>
    <w:rsid w:val="00091112"/>
    <w:rsid w:val="00092892"/>
    <w:rsid w:val="00092B65"/>
    <w:rsid w:val="00092F54"/>
    <w:rsid w:val="000937C7"/>
    <w:rsid w:val="00093EE7"/>
    <w:rsid w:val="00094455"/>
    <w:rsid w:val="000956AF"/>
    <w:rsid w:val="000959BB"/>
    <w:rsid w:val="00096A7B"/>
    <w:rsid w:val="00096EEF"/>
    <w:rsid w:val="0009705D"/>
    <w:rsid w:val="000A0600"/>
    <w:rsid w:val="000A06A9"/>
    <w:rsid w:val="000A0AE6"/>
    <w:rsid w:val="000A11A5"/>
    <w:rsid w:val="000A11FE"/>
    <w:rsid w:val="000A2885"/>
    <w:rsid w:val="000A2F84"/>
    <w:rsid w:val="000A413C"/>
    <w:rsid w:val="000A4371"/>
    <w:rsid w:val="000A494B"/>
    <w:rsid w:val="000A4FB4"/>
    <w:rsid w:val="000B08D2"/>
    <w:rsid w:val="000B1A08"/>
    <w:rsid w:val="000B22DF"/>
    <w:rsid w:val="000B22EE"/>
    <w:rsid w:val="000B2474"/>
    <w:rsid w:val="000B28D8"/>
    <w:rsid w:val="000B3618"/>
    <w:rsid w:val="000B3ADE"/>
    <w:rsid w:val="000B4A2F"/>
    <w:rsid w:val="000B4E40"/>
    <w:rsid w:val="000B53DA"/>
    <w:rsid w:val="000B5E0C"/>
    <w:rsid w:val="000C0168"/>
    <w:rsid w:val="000C07AB"/>
    <w:rsid w:val="000C0FD4"/>
    <w:rsid w:val="000C25D3"/>
    <w:rsid w:val="000C29DD"/>
    <w:rsid w:val="000C3552"/>
    <w:rsid w:val="000C3D6A"/>
    <w:rsid w:val="000C4495"/>
    <w:rsid w:val="000C53CB"/>
    <w:rsid w:val="000C5E32"/>
    <w:rsid w:val="000C7AE8"/>
    <w:rsid w:val="000D1B41"/>
    <w:rsid w:val="000D415B"/>
    <w:rsid w:val="000D5459"/>
    <w:rsid w:val="000D7C83"/>
    <w:rsid w:val="000E0263"/>
    <w:rsid w:val="000E2B24"/>
    <w:rsid w:val="000E38F7"/>
    <w:rsid w:val="000E3DFB"/>
    <w:rsid w:val="000E46D3"/>
    <w:rsid w:val="000E46F6"/>
    <w:rsid w:val="000E55FE"/>
    <w:rsid w:val="000E564A"/>
    <w:rsid w:val="000E672A"/>
    <w:rsid w:val="000E69B2"/>
    <w:rsid w:val="000E6F0A"/>
    <w:rsid w:val="000E7B3C"/>
    <w:rsid w:val="000F053C"/>
    <w:rsid w:val="000F2A2A"/>
    <w:rsid w:val="000F408A"/>
    <w:rsid w:val="000F681E"/>
    <w:rsid w:val="000F6CF0"/>
    <w:rsid w:val="000F7A2E"/>
    <w:rsid w:val="000F7C66"/>
    <w:rsid w:val="000F7C7F"/>
    <w:rsid w:val="00100F5F"/>
    <w:rsid w:val="00102FCF"/>
    <w:rsid w:val="00103B1B"/>
    <w:rsid w:val="001041AE"/>
    <w:rsid w:val="00104DB9"/>
    <w:rsid w:val="00105599"/>
    <w:rsid w:val="00107825"/>
    <w:rsid w:val="00107F58"/>
    <w:rsid w:val="0011038E"/>
    <w:rsid w:val="00110994"/>
    <w:rsid w:val="00113175"/>
    <w:rsid w:val="0011367E"/>
    <w:rsid w:val="001137A9"/>
    <w:rsid w:val="00114303"/>
    <w:rsid w:val="001157DB"/>
    <w:rsid w:val="0011593B"/>
    <w:rsid w:val="00115ED4"/>
    <w:rsid w:val="00116476"/>
    <w:rsid w:val="00120527"/>
    <w:rsid w:val="0012122E"/>
    <w:rsid w:val="001216EA"/>
    <w:rsid w:val="00121B00"/>
    <w:rsid w:val="00121F95"/>
    <w:rsid w:val="001246F0"/>
    <w:rsid w:val="001248F8"/>
    <w:rsid w:val="00124F7D"/>
    <w:rsid w:val="001252DB"/>
    <w:rsid w:val="00125424"/>
    <w:rsid w:val="001259CC"/>
    <w:rsid w:val="00125AD1"/>
    <w:rsid w:val="00126016"/>
    <w:rsid w:val="0012634C"/>
    <w:rsid w:val="00126600"/>
    <w:rsid w:val="001277E0"/>
    <w:rsid w:val="00127A91"/>
    <w:rsid w:val="00130049"/>
    <w:rsid w:val="00132185"/>
    <w:rsid w:val="0013238F"/>
    <w:rsid w:val="001324BD"/>
    <w:rsid w:val="001324BF"/>
    <w:rsid w:val="00132D57"/>
    <w:rsid w:val="0013333A"/>
    <w:rsid w:val="00134915"/>
    <w:rsid w:val="00135AF5"/>
    <w:rsid w:val="00135C6C"/>
    <w:rsid w:val="0013621E"/>
    <w:rsid w:val="001400D1"/>
    <w:rsid w:val="001406FA"/>
    <w:rsid w:val="00140BEA"/>
    <w:rsid w:val="00141503"/>
    <w:rsid w:val="001418DF"/>
    <w:rsid w:val="001431DC"/>
    <w:rsid w:val="00143AA7"/>
    <w:rsid w:val="00143B1B"/>
    <w:rsid w:val="00143DCC"/>
    <w:rsid w:val="001446AD"/>
    <w:rsid w:val="001461FE"/>
    <w:rsid w:val="00146D42"/>
    <w:rsid w:val="00146D63"/>
    <w:rsid w:val="001475BC"/>
    <w:rsid w:val="00147EE6"/>
    <w:rsid w:val="0015118D"/>
    <w:rsid w:val="0015490A"/>
    <w:rsid w:val="00154CD6"/>
    <w:rsid w:val="00156DE6"/>
    <w:rsid w:val="00160742"/>
    <w:rsid w:val="00162243"/>
    <w:rsid w:val="001629B0"/>
    <w:rsid w:val="00162DB4"/>
    <w:rsid w:val="00164392"/>
    <w:rsid w:val="001643ED"/>
    <w:rsid w:val="00164E0A"/>
    <w:rsid w:val="001656ED"/>
    <w:rsid w:val="00165A86"/>
    <w:rsid w:val="00171897"/>
    <w:rsid w:val="001728E6"/>
    <w:rsid w:val="001731CE"/>
    <w:rsid w:val="001733C0"/>
    <w:rsid w:val="00173E69"/>
    <w:rsid w:val="001753C9"/>
    <w:rsid w:val="00175DCF"/>
    <w:rsid w:val="00176071"/>
    <w:rsid w:val="0017666F"/>
    <w:rsid w:val="00177856"/>
    <w:rsid w:val="00177F3B"/>
    <w:rsid w:val="0018065D"/>
    <w:rsid w:val="00181C98"/>
    <w:rsid w:val="0018206F"/>
    <w:rsid w:val="001823AA"/>
    <w:rsid w:val="001848D1"/>
    <w:rsid w:val="00185961"/>
    <w:rsid w:val="00186A26"/>
    <w:rsid w:val="00187738"/>
    <w:rsid w:val="0019065F"/>
    <w:rsid w:val="0019072D"/>
    <w:rsid w:val="0019076A"/>
    <w:rsid w:val="00190EE7"/>
    <w:rsid w:val="0019114D"/>
    <w:rsid w:val="00191A4F"/>
    <w:rsid w:val="0019348C"/>
    <w:rsid w:val="00193CB6"/>
    <w:rsid w:val="0019499F"/>
    <w:rsid w:val="00194F15"/>
    <w:rsid w:val="001952E3"/>
    <w:rsid w:val="001955F1"/>
    <w:rsid w:val="00195966"/>
    <w:rsid w:val="0019618B"/>
    <w:rsid w:val="00197754"/>
    <w:rsid w:val="001A0FDC"/>
    <w:rsid w:val="001A149E"/>
    <w:rsid w:val="001A1AFC"/>
    <w:rsid w:val="001A3AA4"/>
    <w:rsid w:val="001A6F9D"/>
    <w:rsid w:val="001A7877"/>
    <w:rsid w:val="001A7955"/>
    <w:rsid w:val="001A7F99"/>
    <w:rsid w:val="001B008B"/>
    <w:rsid w:val="001B09E8"/>
    <w:rsid w:val="001B1A43"/>
    <w:rsid w:val="001B3ABF"/>
    <w:rsid w:val="001B3D9C"/>
    <w:rsid w:val="001B4542"/>
    <w:rsid w:val="001B7812"/>
    <w:rsid w:val="001C1453"/>
    <w:rsid w:val="001C1F92"/>
    <w:rsid w:val="001C27B0"/>
    <w:rsid w:val="001C28AA"/>
    <w:rsid w:val="001C4BF5"/>
    <w:rsid w:val="001C5CF8"/>
    <w:rsid w:val="001C63DD"/>
    <w:rsid w:val="001C774D"/>
    <w:rsid w:val="001C7983"/>
    <w:rsid w:val="001D062A"/>
    <w:rsid w:val="001D0A7C"/>
    <w:rsid w:val="001D11BB"/>
    <w:rsid w:val="001D198B"/>
    <w:rsid w:val="001D2680"/>
    <w:rsid w:val="001D42B0"/>
    <w:rsid w:val="001D55D7"/>
    <w:rsid w:val="001D5827"/>
    <w:rsid w:val="001D5CFF"/>
    <w:rsid w:val="001D6B6F"/>
    <w:rsid w:val="001D71F6"/>
    <w:rsid w:val="001D7442"/>
    <w:rsid w:val="001D76C6"/>
    <w:rsid w:val="001E0BCA"/>
    <w:rsid w:val="001E196B"/>
    <w:rsid w:val="001E5B0A"/>
    <w:rsid w:val="001E67DB"/>
    <w:rsid w:val="001E6ED8"/>
    <w:rsid w:val="001F069B"/>
    <w:rsid w:val="001F17C3"/>
    <w:rsid w:val="001F303C"/>
    <w:rsid w:val="001F3A82"/>
    <w:rsid w:val="001F4939"/>
    <w:rsid w:val="001F598B"/>
    <w:rsid w:val="00202060"/>
    <w:rsid w:val="0020284C"/>
    <w:rsid w:val="0020299D"/>
    <w:rsid w:val="0020356A"/>
    <w:rsid w:val="00203DFD"/>
    <w:rsid w:val="00205541"/>
    <w:rsid w:val="00205BC5"/>
    <w:rsid w:val="00207848"/>
    <w:rsid w:val="00210243"/>
    <w:rsid w:val="002103D1"/>
    <w:rsid w:val="002124FD"/>
    <w:rsid w:val="00213292"/>
    <w:rsid w:val="0021485C"/>
    <w:rsid w:val="00215411"/>
    <w:rsid w:val="00216548"/>
    <w:rsid w:val="00216A71"/>
    <w:rsid w:val="00216A85"/>
    <w:rsid w:val="00217616"/>
    <w:rsid w:val="0021772F"/>
    <w:rsid w:val="00217A1D"/>
    <w:rsid w:val="00217DDE"/>
    <w:rsid w:val="00221986"/>
    <w:rsid w:val="00222FB0"/>
    <w:rsid w:val="00225AA1"/>
    <w:rsid w:val="00225FC9"/>
    <w:rsid w:val="002278DB"/>
    <w:rsid w:val="002303FB"/>
    <w:rsid w:val="002306B8"/>
    <w:rsid w:val="0023212A"/>
    <w:rsid w:val="00232468"/>
    <w:rsid w:val="002337D1"/>
    <w:rsid w:val="00234A76"/>
    <w:rsid w:val="002360BC"/>
    <w:rsid w:val="0023652B"/>
    <w:rsid w:val="0023693B"/>
    <w:rsid w:val="00236F67"/>
    <w:rsid w:val="00237315"/>
    <w:rsid w:val="00237BE4"/>
    <w:rsid w:val="00237ECD"/>
    <w:rsid w:val="002403DC"/>
    <w:rsid w:val="00240633"/>
    <w:rsid w:val="00241C61"/>
    <w:rsid w:val="002423FF"/>
    <w:rsid w:val="00242DB4"/>
    <w:rsid w:val="00242F7B"/>
    <w:rsid w:val="00243228"/>
    <w:rsid w:val="00243AF2"/>
    <w:rsid w:val="00243C4B"/>
    <w:rsid w:val="00244818"/>
    <w:rsid w:val="00244B37"/>
    <w:rsid w:val="00245E71"/>
    <w:rsid w:val="00246455"/>
    <w:rsid w:val="002467D6"/>
    <w:rsid w:val="0024697F"/>
    <w:rsid w:val="002477F1"/>
    <w:rsid w:val="00247A69"/>
    <w:rsid w:val="00250350"/>
    <w:rsid w:val="0025068B"/>
    <w:rsid w:val="002507ED"/>
    <w:rsid w:val="00253170"/>
    <w:rsid w:val="00253807"/>
    <w:rsid w:val="00253BA4"/>
    <w:rsid w:val="00255882"/>
    <w:rsid w:val="00255B7A"/>
    <w:rsid w:val="00255E20"/>
    <w:rsid w:val="00256B53"/>
    <w:rsid w:val="00257110"/>
    <w:rsid w:val="0025718F"/>
    <w:rsid w:val="00260425"/>
    <w:rsid w:val="00260FCC"/>
    <w:rsid w:val="00261637"/>
    <w:rsid w:val="00262769"/>
    <w:rsid w:val="00262CA1"/>
    <w:rsid w:val="00263ABD"/>
    <w:rsid w:val="00263E43"/>
    <w:rsid w:val="00263E6C"/>
    <w:rsid w:val="00266AAE"/>
    <w:rsid w:val="002677D7"/>
    <w:rsid w:val="0027036B"/>
    <w:rsid w:val="002713E8"/>
    <w:rsid w:val="002724A6"/>
    <w:rsid w:val="00272E51"/>
    <w:rsid w:val="0027379D"/>
    <w:rsid w:val="00273C19"/>
    <w:rsid w:val="0027434F"/>
    <w:rsid w:val="0027535D"/>
    <w:rsid w:val="00275459"/>
    <w:rsid w:val="00275B02"/>
    <w:rsid w:val="002774C3"/>
    <w:rsid w:val="00280F2A"/>
    <w:rsid w:val="002810A4"/>
    <w:rsid w:val="002837F9"/>
    <w:rsid w:val="00283852"/>
    <w:rsid w:val="00283889"/>
    <w:rsid w:val="002841FB"/>
    <w:rsid w:val="00285188"/>
    <w:rsid w:val="002872C6"/>
    <w:rsid w:val="002874E1"/>
    <w:rsid w:val="00287FC6"/>
    <w:rsid w:val="00290B39"/>
    <w:rsid w:val="00292B01"/>
    <w:rsid w:val="00292D8F"/>
    <w:rsid w:val="00293B79"/>
    <w:rsid w:val="00293C27"/>
    <w:rsid w:val="002942A5"/>
    <w:rsid w:val="00295D82"/>
    <w:rsid w:val="00296D1C"/>
    <w:rsid w:val="0029761B"/>
    <w:rsid w:val="002A0EBE"/>
    <w:rsid w:val="002A15EB"/>
    <w:rsid w:val="002A1B5A"/>
    <w:rsid w:val="002A1CB9"/>
    <w:rsid w:val="002A31E3"/>
    <w:rsid w:val="002A33DE"/>
    <w:rsid w:val="002A3DB0"/>
    <w:rsid w:val="002A5DAF"/>
    <w:rsid w:val="002A6635"/>
    <w:rsid w:val="002A6DCC"/>
    <w:rsid w:val="002B0199"/>
    <w:rsid w:val="002B0784"/>
    <w:rsid w:val="002B16E1"/>
    <w:rsid w:val="002B1A3E"/>
    <w:rsid w:val="002B3B64"/>
    <w:rsid w:val="002B5D50"/>
    <w:rsid w:val="002B613B"/>
    <w:rsid w:val="002B7694"/>
    <w:rsid w:val="002B7F4D"/>
    <w:rsid w:val="002C27C7"/>
    <w:rsid w:val="002C2EE3"/>
    <w:rsid w:val="002C385A"/>
    <w:rsid w:val="002C500E"/>
    <w:rsid w:val="002C5322"/>
    <w:rsid w:val="002C5CE0"/>
    <w:rsid w:val="002C6771"/>
    <w:rsid w:val="002D01FB"/>
    <w:rsid w:val="002D0CF6"/>
    <w:rsid w:val="002D1844"/>
    <w:rsid w:val="002D24BD"/>
    <w:rsid w:val="002D2B93"/>
    <w:rsid w:val="002D4301"/>
    <w:rsid w:val="002D4F78"/>
    <w:rsid w:val="002D5730"/>
    <w:rsid w:val="002D7BAA"/>
    <w:rsid w:val="002E1628"/>
    <w:rsid w:val="002E2F18"/>
    <w:rsid w:val="002E3864"/>
    <w:rsid w:val="002E4A47"/>
    <w:rsid w:val="002E66C5"/>
    <w:rsid w:val="002E6A78"/>
    <w:rsid w:val="002E6B38"/>
    <w:rsid w:val="002F00FE"/>
    <w:rsid w:val="002F069F"/>
    <w:rsid w:val="002F0A41"/>
    <w:rsid w:val="002F13BA"/>
    <w:rsid w:val="002F1888"/>
    <w:rsid w:val="002F2B2B"/>
    <w:rsid w:val="002F33B7"/>
    <w:rsid w:val="002F3476"/>
    <w:rsid w:val="002F42A4"/>
    <w:rsid w:val="002F4467"/>
    <w:rsid w:val="002F7A51"/>
    <w:rsid w:val="003001A2"/>
    <w:rsid w:val="003003FE"/>
    <w:rsid w:val="00300AD5"/>
    <w:rsid w:val="0030237C"/>
    <w:rsid w:val="003042A8"/>
    <w:rsid w:val="0030464D"/>
    <w:rsid w:val="00306CAC"/>
    <w:rsid w:val="00307A7D"/>
    <w:rsid w:val="00307AA9"/>
    <w:rsid w:val="00310690"/>
    <w:rsid w:val="00310BE5"/>
    <w:rsid w:val="00311F1E"/>
    <w:rsid w:val="003122C6"/>
    <w:rsid w:val="00313053"/>
    <w:rsid w:val="0031324F"/>
    <w:rsid w:val="0031619F"/>
    <w:rsid w:val="00316C69"/>
    <w:rsid w:val="00317060"/>
    <w:rsid w:val="0032137B"/>
    <w:rsid w:val="0032159C"/>
    <w:rsid w:val="00321999"/>
    <w:rsid w:val="003219CD"/>
    <w:rsid w:val="00321A1B"/>
    <w:rsid w:val="0032207D"/>
    <w:rsid w:val="003227C4"/>
    <w:rsid w:val="00322F2A"/>
    <w:rsid w:val="00324251"/>
    <w:rsid w:val="0032506E"/>
    <w:rsid w:val="003259C2"/>
    <w:rsid w:val="00325B77"/>
    <w:rsid w:val="003260EA"/>
    <w:rsid w:val="00327061"/>
    <w:rsid w:val="00327316"/>
    <w:rsid w:val="0033226B"/>
    <w:rsid w:val="00332A09"/>
    <w:rsid w:val="00333700"/>
    <w:rsid w:val="00333F6D"/>
    <w:rsid w:val="003341E3"/>
    <w:rsid w:val="003347C7"/>
    <w:rsid w:val="00335509"/>
    <w:rsid w:val="003358BC"/>
    <w:rsid w:val="0033671C"/>
    <w:rsid w:val="00336D0E"/>
    <w:rsid w:val="00343080"/>
    <w:rsid w:val="00344A17"/>
    <w:rsid w:val="00345209"/>
    <w:rsid w:val="00346066"/>
    <w:rsid w:val="00346171"/>
    <w:rsid w:val="00346D3F"/>
    <w:rsid w:val="00347AB8"/>
    <w:rsid w:val="00350005"/>
    <w:rsid w:val="00350911"/>
    <w:rsid w:val="00351D7B"/>
    <w:rsid w:val="00352253"/>
    <w:rsid w:val="00352BB9"/>
    <w:rsid w:val="003537AF"/>
    <w:rsid w:val="0035437A"/>
    <w:rsid w:val="00354810"/>
    <w:rsid w:val="00356038"/>
    <w:rsid w:val="0035660C"/>
    <w:rsid w:val="00356D17"/>
    <w:rsid w:val="00362CD5"/>
    <w:rsid w:val="00363BEC"/>
    <w:rsid w:val="00365F87"/>
    <w:rsid w:val="00366292"/>
    <w:rsid w:val="0037018E"/>
    <w:rsid w:val="00371008"/>
    <w:rsid w:val="0037112B"/>
    <w:rsid w:val="00372068"/>
    <w:rsid w:val="00372476"/>
    <w:rsid w:val="003725AF"/>
    <w:rsid w:val="003729C6"/>
    <w:rsid w:val="00373600"/>
    <w:rsid w:val="003739E9"/>
    <w:rsid w:val="0037413A"/>
    <w:rsid w:val="003750B5"/>
    <w:rsid w:val="00375834"/>
    <w:rsid w:val="00375B6A"/>
    <w:rsid w:val="00375D52"/>
    <w:rsid w:val="00376B1E"/>
    <w:rsid w:val="003801FF"/>
    <w:rsid w:val="00381054"/>
    <w:rsid w:val="0038158D"/>
    <w:rsid w:val="0038397B"/>
    <w:rsid w:val="00385B47"/>
    <w:rsid w:val="00390488"/>
    <w:rsid w:val="00390D3A"/>
    <w:rsid w:val="00394116"/>
    <w:rsid w:val="00395230"/>
    <w:rsid w:val="00395794"/>
    <w:rsid w:val="00395845"/>
    <w:rsid w:val="00396B6D"/>
    <w:rsid w:val="00397563"/>
    <w:rsid w:val="00397E67"/>
    <w:rsid w:val="003A07FF"/>
    <w:rsid w:val="003A0A92"/>
    <w:rsid w:val="003A0EAF"/>
    <w:rsid w:val="003A1396"/>
    <w:rsid w:val="003A7BAC"/>
    <w:rsid w:val="003B0CF3"/>
    <w:rsid w:val="003B0E57"/>
    <w:rsid w:val="003B1480"/>
    <w:rsid w:val="003B446B"/>
    <w:rsid w:val="003B4490"/>
    <w:rsid w:val="003B543B"/>
    <w:rsid w:val="003C0801"/>
    <w:rsid w:val="003C1E2F"/>
    <w:rsid w:val="003C429C"/>
    <w:rsid w:val="003C569B"/>
    <w:rsid w:val="003C62A3"/>
    <w:rsid w:val="003C635A"/>
    <w:rsid w:val="003C73B6"/>
    <w:rsid w:val="003C743C"/>
    <w:rsid w:val="003D0939"/>
    <w:rsid w:val="003D2872"/>
    <w:rsid w:val="003D2C33"/>
    <w:rsid w:val="003D331A"/>
    <w:rsid w:val="003D4C0B"/>
    <w:rsid w:val="003D5863"/>
    <w:rsid w:val="003D61ED"/>
    <w:rsid w:val="003D676D"/>
    <w:rsid w:val="003E0371"/>
    <w:rsid w:val="003E1E23"/>
    <w:rsid w:val="003E2E3B"/>
    <w:rsid w:val="003E3E99"/>
    <w:rsid w:val="003E43B8"/>
    <w:rsid w:val="003E4F91"/>
    <w:rsid w:val="003E5AB3"/>
    <w:rsid w:val="003E664E"/>
    <w:rsid w:val="003E674D"/>
    <w:rsid w:val="003E6B4A"/>
    <w:rsid w:val="003E700B"/>
    <w:rsid w:val="003E7B81"/>
    <w:rsid w:val="003F016E"/>
    <w:rsid w:val="003F261A"/>
    <w:rsid w:val="003F2F99"/>
    <w:rsid w:val="003F3E4E"/>
    <w:rsid w:val="003F4837"/>
    <w:rsid w:val="003F5375"/>
    <w:rsid w:val="003F69F4"/>
    <w:rsid w:val="003F6E31"/>
    <w:rsid w:val="00401E32"/>
    <w:rsid w:val="00402889"/>
    <w:rsid w:val="00403C6B"/>
    <w:rsid w:val="00404BB1"/>
    <w:rsid w:val="00405DAF"/>
    <w:rsid w:val="00406833"/>
    <w:rsid w:val="004072DC"/>
    <w:rsid w:val="0040770D"/>
    <w:rsid w:val="004106E6"/>
    <w:rsid w:val="00410A80"/>
    <w:rsid w:val="00411258"/>
    <w:rsid w:val="00413671"/>
    <w:rsid w:val="00414E46"/>
    <w:rsid w:val="004152F1"/>
    <w:rsid w:val="00417C72"/>
    <w:rsid w:val="004218BE"/>
    <w:rsid w:val="0042245C"/>
    <w:rsid w:val="004236E4"/>
    <w:rsid w:val="00423C59"/>
    <w:rsid w:val="00424816"/>
    <w:rsid w:val="00424F68"/>
    <w:rsid w:val="004256C3"/>
    <w:rsid w:val="00425B71"/>
    <w:rsid w:val="00425D16"/>
    <w:rsid w:val="004261F9"/>
    <w:rsid w:val="00427AD3"/>
    <w:rsid w:val="00431031"/>
    <w:rsid w:val="0043135B"/>
    <w:rsid w:val="00433290"/>
    <w:rsid w:val="00433949"/>
    <w:rsid w:val="00433A68"/>
    <w:rsid w:val="00434519"/>
    <w:rsid w:val="00434876"/>
    <w:rsid w:val="004352B7"/>
    <w:rsid w:val="00435665"/>
    <w:rsid w:val="0043631E"/>
    <w:rsid w:val="004373B5"/>
    <w:rsid w:val="00440F29"/>
    <w:rsid w:val="00441B94"/>
    <w:rsid w:val="00441CC4"/>
    <w:rsid w:val="00442106"/>
    <w:rsid w:val="00445502"/>
    <w:rsid w:val="0044647F"/>
    <w:rsid w:val="004468F9"/>
    <w:rsid w:val="00446C60"/>
    <w:rsid w:val="00447A56"/>
    <w:rsid w:val="00447B0F"/>
    <w:rsid w:val="00450241"/>
    <w:rsid w:val="004507DF"/>
    <w:rsid w:val="00451DCF"/>
    <w:rsid w:val="00451EF6"/>
    <w:rsid w:val="00453100"/>
    <w:rsid w:val="0045339F"/>
    <w:rsid w:val="00453E04"/>
    <w:rsid w:val="00453F7F"/>
    <w:rsid w:val="00455D66"/>
    <w:rsid w:val="00456621"/>
    <w:rsid w:val="004568DA"/>
    <w:rsid w:val="00457128"/>
    <w:rsid w:val="00457468"/>
    <w:rsid w:val="00457661"/>
    <w:rsid w:val="00457823"/>
    <w:rsid w:val="004619DF"/>
    <w:rsid w:val="004626A8"/>
    <w:rsid w:val="004634CC"/>
    <w:rsid w:val="00463DAB"/>
    <w:rsid w:val="00464CE9"/>
    <w:rsid w:val="0046571B"/>
    <w:rsid w:val="00465868"/>
    <w:rsid w:val="00465A2C"/>
    <w:rsid w:val="004665BF"/>
    <w:rsid w:val="004678D8"/>
    <w:rsid w:val="004702C6"/>
    <w:rsid w:val="00472F33"/>
    <w:rsid w:val="0047364B"/>
    <w:rsid w:val="00473AE7"/>
    <w:rsid w:val="00475B18"/>
    <w:rsid w:val="004760DB"/>
    <w:rsid w:val="00477339"/>
    <w:rsid w:val="004778B5"/>
    <w:rsid w:val="00481249"/>
    <w:rsid w:val="00481377"/>
    <w:rsid w:val="004834B6"/>
    <w:rsid w:val="00486EA3"/>
    <w:rsid w:val="004911DE"/>
    <w:rsid w:val="00493541"/>
    <w:rsid w:val="004935B7"/>
    <w:rsid w:val="004939AE"/>
    <w:rsid w:val="00493F0A"/>
    <w:rsid w:val="0049526C"/>
    <w:rsid w:val="00495A4A"/>
    <w:rsid w:val="00496203"/>
    <w:rsid w:val="0049729B"/>
    <w:rsid w:val="0049753A"/>
    <w:rsid w:val="004A064B"/>
    <w:rsid w:val="004A0993"/>
    <w:rsid w:val="004A1F95"/>
    <w:rsid w:val="004A2BB2"/>
    <w:rsid w:val="004A2D34"/>
    <w:rsid w:val="004A380D"/>
    <w:rsid w:val="004A42F3"/>
    <w:rsid w:val="004A54D9"/>
    <w:rsid w:val="004A65F0"/>
    <w:rsid w:val="004A70AD"/>
    <w:rsid w:val="004A7371"/>
    <w:rsid w:val="004A74F0"/>
    <w:rsid w:val="004B05B2"/>
    <w:rsid w:val="004B39D3"/>
    <w:rsid w:val="004B46ED"/>
    <w:rsid w:val="004B68A5"/>
    <w:rsid w:val="004B6F1F"/>
    <w:rsid w:val="004B7A77"/>
    <w:rsid w:val="004C06C1"/>
    <w:rsid w:val="004C2593"/>
    <w:rsid w:val="004C266F"/>
    <w:rsid w:val="004C2DD7"/>
    <w:rsid w:val="004C3CA6"/>
    <w:rsid w:val="004C4BC0"/>
    <w:rsid w:val="004C4ECC"/>
    <w:rsid w:val="004C4F28"/>
    <w:rsid w:val="004C5521"/>
    <w:rsid w:val="004C5648"/>
    <w:rsid w:val="004C5D87"/>
    <w:rsid w:val="004C5E78"/>
    <w:rsid w:val="004C613C"/>
    <w:rsid w:val="004C6E1D"/>
    <w:rsid w:val="004C79C6"/>
    <w:rsid w:val="004D0039"/>
    <w:rsid w:val="004D097F"/>
    <w:rsid w:val="004D0DAC"/>
    <w:rsid w:val="004D16EA"/>
    <w:rsid w:val="004D3A6C"/>
    <w:rsid w:val="004D3C82"/>
    <w:rsid w:val="004D4DF2"/>
    <w:rsid w:val="004D695D"/>
    <w:rsid w:val="004D6A78"/>
    <w:rsid w:val="004E1597"/>
    <w:rsid w:val="004E15AD"/>
    <w:rsid w:val="004E3EE5"/>
    <w:rsid w:val="004E41EF"/>
    <w:rsid w:val="004E4CA1"/>
    <w:rsid w:val="004E51B3"/>
    <w:rsid w:val="004E55AE"/>
    <w:rsid w:val="004E5FB5"/>
    <w:rsid w:val="004E6B90"/>
    <w:rsid w:val="004E6C4A"/>
    <w:rsid w:val="004E7172"/>
    <w:rsid w:val="004E7732"/>
    <w:rsid w:val="004F01C2"/>
    <w:rsid w:val="004F082C"/>
    <w:rsid w:val="004F213E"/>
    <w:rsid w:val="004F463E"/>
    <w:rsid w:val="004F4BA8"/>
    <w:rsid w:val="004F5A35"/>
    <w:rsid w:val="004F6352"/>
    <w:rsid w:val="004F787D"/>
    <w:rsid w:val="00501790"/>
    <w:rsid w:val="005019A4"/>
    <w:rsid w:val="00501BA5"/>
    <w:rsid w:val="00501E6A"/>
    <w:rsid w:val="00502FA9"/>
    <w:rsid w:val="0050356C"/>
    <w:rsid w:val="005036A0"/>
    <w:rsid w:val="00503F8F"/>
    <w:rsid w:val="00504D27"/>
    <w:rsid w:val="0051084E"/>
    <w:rsid w:val="00510B9A"/>
    <w:rsid w:val="005113CA"/>
    <w:rsid w:val="00511E2E"/>
    <w:rsid w:val="00514A97"/>
    <w:rsid w:val="00514E15"/>
    <w:rsid w:val="00515D16"/>
    <w:rsid w:val="005160A6"/>
    <w:rsid w:val="00516B54"/>
    <w:rsid w:val="005175FE"/>
    <w:rsid w:val="00517A0A"/>
    <w:rsid w:val="00520431"/>
    <w:rsid w:val="00520FE6"/>
    <w:rsid w:val="00521C61"/>
    <w:rsid w:val="005228B3"/>
    <w:rsid w:val="00524444"/>
    <w:rsid w:val="00524BAC"/>
    <w:rsid w:val="00525A3F"/>
    <w:rsid w:val="00525A7F"/>
    <w:rsid w:val="005261C5"/>
    <w:rsid w:val="0052662A"/>
    <w:rsid w:val="005304B4"/>
    <w:rsid w:val="00531EDC"/>
    <w:rsid w:val="00532587"/>
    <w:rsid w:val="005340D1"/>
    <w:rsid w:val="005341E2"/>
    <w:rsid w:val="00534A10"/>
    <w:rsid w:val="00534F18"/>
    <w:rsid w:val="005368FA"/>
    <w:rsid w:val="00536C85"/>
    <w:rsid w:val="005403F1"/>
    <w:rsid w:val="00541EB2"/>
    <w:rsid w:val="00541F7D"/>
    <w:rsid w:val="00542BAF"/>
    <w:rsid w:val="0054400A"/>
    <w:rsid w:val="0054656A"/>
    <w:rsid w:val="00546777"/>
    <w:rsid w:val="0054692D"/>
    <w:rsid w:val="00546934"/>
    <w:rsid w:val="00546BB2"/>
    <w:rsid w:val="00551425"/>
    <w:rsid w:val="0055280E"/>
    <w:rsid w:val="005546C4"/>
    <w:rsid w:val="005548C4"/>
    <w:rsid w:val="0055609C"/>
    <w:rsid w:val="00557F1F"/>
    <w:rsid w:val="00560981"/>
    <w:rsid w:val="005618FE"/>
    <w:rsid w:val="0056244B"/>
    <w:rsid w:val="005628FA"/>
    <w:rsid w:val="00562D2D"/>
    <w:rsid w:val="00565847"/>
    <w:rsid w:val="00565877"/>
    <w:rsid w:val="00566801"/>
    <w:rsid w:val="0056740C"/>
    <w:rsid w:val="005678C4"/>
    <w:rsid w:val="00570D5D"/>
    <w:rsid w:val="00571480"/>
    <w:rsid w:val="005714E3"/>
    <w:rsid w:val="00571FD7"/>
    <w:rsid w:val="005737F6"/>
    <w:rsid w:val="005738E6"/>
    <w:rsid w:val="00573963"/>
    <w:rsid w:val="005740F7"/>
    <w:rsid w:val="0057480F"/>
    <w:rsid w:val="005773AC"/>
    <w:rsid w:val="00577DE8"/>
    <w:rsid w:val="005800A2"/>
    <w:rsid w:val="00580543"/>
    <w:rsid w:val="00580665"/>
    <w:rsid w:val="0058195E"/>
    <w:rsid w:val="005821BD"/>
    <w:rsid w:val="00582B1F"/>
    <w:rsid w:val="00584454"/>
    <w:rsid w:val="00585B9B"/>
    <w:rsid w:val="005877E4"/>
    <w:rsid w:val="00591493"/>
    <w:rsid w:val="00591D3E"/>
    <w:rsid w:val="00592747"/>
    <w:rsid w:val="00592C33"/>
    <w:rsid w:val="00596390"/>
    <w:rsid w:val="0059659A"/>
    <w:rsid w:val="00597B82"/>
    <w:rsid w:val="005A1575"/>
    <w:rsid w:val="005A2280"/>
    <w:rsid w:val="005A2939"/>
    <w:rsid w:val="005A2DCC"/>
    <w:rsid w:val="005A33BC"/>
    <w:rsid w:val="005A5040"/>
    <w:rsid w:val="005A5539"/>
    <w:rsid w:val="005A61B7"/>
    <w:rsid w:val="005A7008"/>
    <w:rsid w:val="005A7F20"/>
    <w:rsid w:val="005B0160"/>
    <w:rsid w:val="005B0C65"/>
    <w:rsid w:val="005B0EDB"/>
    <w:rsid w:val="005B123F"/>
    <w:rsid w:val="005B1785"/>
    <w:rsid w:val="005B1E69"/>
    <w:rsid w:val="005B2B84"/>
    <w:rsid w:val="005B3FDF"/>
    <w:rsid w:val="005B42B1"/>
    <w:rsid w:val="005B472C"/>
    <w:rsid w:val="005B5F8E"/>
    <w:rsid w:val="005B6023"/>
    <w:rsid w:val="005B6041"/>
    <w:rsid w:val="005C02A6"/>
    <w:rsid w:val="005C0BDE"/>
    <w:rsid w:val="005C1313"/>
    <w:rsid w:val="005C1719"/>
    <w:rsid w:val="005C1736"/>
    <w:rsid w:val="005C3903"/>
    <w:rsid w:val="005C483A"/>
    <w:rsid w:val="005C61A9"/>
    <w:rsid w:val="005C6A87"/>
    <w:rsid w:val="005C71B5"/>
    <w:rsid w:val="005C784E"/>
    <w:rsid w:val="005D0051"/>
    <w:rsid w:val="005D2295"/>
    <w:rsid w:val="005D387D"/>
    <w:rsid w:val="005D4670"/>
    <w:rsid w:val="005D473D"/>
    <w:rsid w:val="005D75EA"/>
    <w:rsid w:val="005D7849"/>
    <w:rsid w:val="005E15FB"/>
    <w:rsid w:val="005E30A6"/>
    <w:rsid w:val="005E3443"/>
    <w:rsid w:val="005E4B0C"/>
    <w:rsid w:val="005E4B52"/>
    <w:rsid w:val="005E4FF6"/>
    <w:rsid w:val="005E6095"/>
    <w:rsid w:val="005E649A"/>
    <w:rsid w:val="005E66E2"/>
    <w:rsid w:val="005F1270"/>
    <w:rsid w:val="005F13BB"/>
    <w:rsid w:val="005F2B6D"/>
    <w:rsid w:val="005F4A17"/>
    <w:rsid w:val="005F6DD9"/>
    <w:rsid w:val="00600F30"/>
    <w:rsid w:val="00601425"/>
    <w:rsid w:val="0060301F"/>
    <w:rsid w:val="00604146"/>
    <w:rsid w:val="00604214"/>
    <w:rsid w:val="0060647C"/>
    <w:rsid w:val="00606972"/>
    <w:rsid w:val="00606995"/>
    <w:rsid w:val="006116F7"/>
    <w:rsid w:val="00612F2C"/>
    <w:rsid w:val="006131B0"/>
    <w:rsid w:val="0061338D"/>
    <w:rsid w:val="00613836"/>
    <w:rsid w:val="0061444D"/>
    <w:rsid w:val="00616B57"/>
    <w:rsid w:val="00616BD6"/>
    <w:rsid w:val="00616E84"/>
    <w:rsid w:val="006227A7"/>
    <w:rsid w:val="00622A57"/>
    <w:rsid w:val="00624A2E"/>
    <w:rsid w:val="00625616"/>
    <w:rsid w:val="00625B17"/>
    <w:rsid w:val="00625CDE"/>
    <w:rsid w:val="006272DE"/>
    <w:rsid w:val="00627A03"/>
    <w:rsid w:val="006307B1"/>
    <w:rsid w:val="00630A56"/>
    <w:rsid w:val="006310EA"/>
    <w:rsid w:val="00633368"/>
    <w:rsid w:val="00633C2A"/>
    <w:rsid w:val="006348BF"/>
    <w:rsid w:val="00634D17"/>
    <w:rsid w:val="006351D6"/>
    <w:rsid w:val="006353C4"/>
    <w:rsid w:val="0063747F"/>
    <w:rsid w:val="0064080B"/>
    <w:rsid w:val="00641402"/>
    <w:rsid w:val="00641DCD"/>
    <w:rsid w:val="00642806"/>
    <w:rsid w:val="006464CB"/>
    <w:rsid w:val="00650C55"/>
    <w:rsid w:val="00650D89"/>
    <w:rsid w:val="00651C21"/>
    <w:rsid w:val="0065232B"/>
    <w:rsid w:val="00652B3D"/>
    <w:rsid w:val="0065345F"/>
    <w:rsid w:val="006543BA"/>
    <w:rsid w:val="006561D1"/>
    <w:rsid w:val="00656C18"/>
    <w:rsid w:val="00657F78"/>
    <w:rsid w:val="00660ACA"/>
    <w:rsid w:val="00665B58"/>
    <w:rsid w:val="00666DB2"/>
    <w:rsid w:val="00667153"/>
    <w:rsid w:val="00670331"/>
    <w:rsid w:val="00671239"/>
    <w:rsid w:val="0067133C"/>
    <w:rsid w:val="00672964"/>
    <w:rsid w:val="00673AF0"/>
    <w:rsid w:val="00673AFA"/>
    <w:rsid w:val="00674404"/>
    <w:rsid w:val="00674D10"/>
    <w:rsid w:val="00675B9F"/>
    <w:rsid w:val="00677144"/>
    <w:rsid w:val="00680148"/>
    <w:rsid w:val="00680694"/>
    <w:rsid w:val="00682DC1"/>
    <w:rsid w:val="006838C5"/>
    <w:rsid w:val="00683E53"/>
    <w:rsid w:val="006851E0"/>
    <w:rsid w:val="00687934"/>
    <w:rsid w:val="0069269D"/>
    <w:rsid w:val="00694803"/>
    <w:rsid w:val="00695098"/>
    <w:rsid w:val="006950EB"/>
    <w:rsid w:val="00695A32"/>
    <w:rsid w:val="006968C9"/>
    <w:rsid w:val="006A0B19"/>
    <w:rsid w:val="006A1EE1"/>
    <w:rsid w:val="006A359F"/>
    <w:rsid w:val="006A3C21"/>
    <w:rsid w:val="006A3F35"/>
    <w:rsid w:val="006A43CA"/>
    <w:rsid w:val="006A68B7"/>
    <w:rsid w:val="006A7945"/>
    <w:rsid w:val="006B0749"/>
    <w:rsid w:val="006B12B9"/>
    <w:rsid w:val="006B213A"/>
    <w:rsid w:val="006B234C"/>
    <w:rsid w:val="006B3252"/>
    <w:rsid w:val="006B422F"/>
    <w:rsid w:val="006B451C"/>
    <w:rsid w:val="006B5B0D"/>
    <w:rsid w:val="006B77A3"/>
    <w:rsid w:val="006C0B1A"/>
    <w:rsid w:val="006C0F57"/>
    <w:rsid w:val="006C1521"/>
    <w:rsid w:val="006C23F1"/>
    <w:rsid w:val="006C3F25"/>
    <w:rsid w:val="006C4D88"/>
    <w:rsid w:val="006C5E0E"/>
    <w:rsid w:val="006C658B"/>
    <w:rsid w:val="006C6CD6"/>
    <w:rsid w:val="006C6F14"/>
    <w:rsid w:val="006D07C9"/>
    <w:rsid w:val="006D09D1"/>
    <w:rsid w:val="006D0E51"/>
    <w:rsid w:val="006D19FA"/>
    <w:rsid w:val="006D1C37"/>
    <w:rsid w:val="006D41D4"/>
    <w:rsid w:val="006D5002"/>
    <w:rsid w:val="006D5F24"/>
    <w:rsid w:val="006D6031"/>
    <w:rsid w:val="006D6D82"/>
    <w:rsid w:val="006E03F1"/>
    <w:rsid w:val="006E0726"/>
    <w:rsid w:val="006E0F49"/>
    <w:rsid w:val="006E1006"/>
    <w:rsid w:val="006E184F"/>
    <w:rsid w:val="006E36E2"/>
    <w:rsid w:val="006E4203"/>
    <w:rsid w:val="006E44D2"/>
    <w:rsid w:val="006E593D"/>
    <w:rsid w:val="006E60A3"/>
    <w:rsid w:val="006E6299"/>
    <w:rsid w:val="006E6F03"/>
    <w:rsid w:val="006E7AB3"/>
    <w:rsid w:val="006F0D40"/>
    <w:rsid w:val="006F1919"/>
    <w:rsid w:val="006F2232"/>
    <w:rsid w:val="006F2E26"/>
    <w:rsid w:val="006F37E9"/>
    <w:rsid w:val="006F5EB8"/>
    <w:rsid w:val="006F790F"/>
    <w:rsid w:val="00700514"/>
    <w:rsid w:val="007019A0"/>
    <w:rsid w:val="007027DF"/>
    <w:rsid w:val="007040FF"/>
    <w:rsid w:val="00704EDF"/>
    <w:rsid w:val="0070597A"/>
    <w:rsid w:val="007060D2"/>
    <w:rsid w:val="007066C3"/>
    <w:rsid w:val="00707D41"/>
    <w:rsid w:val="00710176"/>
    <w:rsid w:val="00712F01"/>
    <w:rsid w:val="0071393A"/>
    <w:rsid w:val="00713A8F"/>
    <w:rsid w:val="0071428C"/>
    <w:rsid w:val="007142BD"/>
    <w:rsid w:val="0071475A"/>
    <w:rsid w:val="007147E1"/>
    <w:rsid w:val="00716DD7"/>
    <w:rsid w:val="00720CBB"/>
    <w:rsid w:val="00722F85"/>
    <w:rsid w:val="0072412F"/>
    <w:rsid w:val="00724A12"/>
    <w:rsid w:val="00725687"/>
    <w:rsid w:val="00726A8E"/>
    <w:rsid w:val="00727756"/>
    <w:rsid w:val="00727E31"/>
    <w:rsid w:val="00727FF6"/>
    <w:rsid w:val="0073066E"/>
    <w:rsid w:val="007315C3"/>
    <w:rsid w:val="0073223D"/>
    <w:rsid w:val="00732CC3"/>
    <w:rsid w:val="00733467"/>
    <w:rsid w:val="00733D9D"/>
    <w:rsid w:val="00733EA2"/>
    <w:rsid w:val="007348E8"/>
    <w:rsid w:val="00734AA4"/>
    <w:rsid w:val="00735416"/>
    <w:rsid w:val="00735E72"/>
    <w:rsid w:val="0073607F"/>
    <w:rsid w:val="0073707B"/>
    <w:rsid w:val="0073724E"/>
    <w:rsid w:val="00737A0F"/>
    <w:rsid w:val="007406E7"/>
    <w:rsid w:val="00740C19"/>
    <w:rsid w:val="007436A8"/>
    <w:rsid w:val="00744C05"/>
    <w:rsid w:val="00745EB5"/>
    <w:rsid w:val="00745F21"/>
    <w:rsid w:val="00746D31"/>
    <w:rsid w:val="007471A1"/>
    <w:rsid w:val="007512F0"/>
    <w:rsid w:val="00751393"/>
    <w:rsid w:val="007528B6"/>
    <w:rsid w:val="00752999"/>
    <w:rsid w:val="007538B8"/>
    <w:rsid w:val="00753D48"/>
    <w:rsid w:val="00754154"/>
    <w:rsid w:val="00756990"/>
    <w:rsid w:val="00756D7D"/>
    <w:rsid w:val="00757D11"/>
    <w:rsid w:val="007604EB"/>
    <w:rsid w:val="007608DC"/>
    <w:rsid w:val="0076317A"/>
    <w:rsid w:val="00763CDA"/>
    <w:rsid w:val="00763FF0"/>
    <w:rsid w:val="00764EE1"/>
    <w:rsid w:val="00766121"/>
    <w:rsid w:val="00767615"/>
    <w:rsid w:val="007677C9"/>
    <w:rsid w:val="0077470F"/>
    <w:rsid w:val="007759ED"/>
    <w:rsid w:val="00776A0F"/>
    <w:rsid w:val="00777788"/>
    <w:rsid w:val="00777DD3"/>
    <w:rsid w:val="00777E75"/>
    <w:rsid w:val="0078076A"/>
    <w:rsid w:val="00780DE9"/>
    <w:rsid w:val="0078160C"/>
    <w:rsid w:val="00781BDC"/>
    <w:rsid w:val="007826B9"/>
    <w:rsid w:val="007833D5"/>
    <w:rsid w:val="00783908"/>
    <w:rsid w:val="00784C34"/>
    <w:rsid w:val="0078515C"/>
    <w:rsid w:val="00785277"/>
    <w:rsid w:val="007856AF"/>
    <w:rsid w:val="00785836"/>
    <w:rsid w:val="0078612C"/>
    <w:rsid w:val="007866CA"/>
    <w:rsid w:val="00786782"/>
    <w:rsid w:val="00786970"/>
    <w:rsid w:val="00787D6D"/>
    <w:rsid w:val="00790B2F"/>
    <w:rsid w:val="0079239A"/>
    <w:rsid w:val="007927B9"/>
    <w:rsid w:val="007935CE"/>
    <w:rsid w:val="007941B3"/>
    <w:rsid w:val="00796876"/>
    <w:rsid w:val="00797ECD"/>
    <w:rsid w:val="007A01AC"/>
    <w:rsid w:val="007A032B"/>
    <w:rsid w:val="007A08BE"/>
    <w:rsid w:val="007A377F"/>
    <w:rsid w:val="007A4037"/>
    <w:rsid w:val="007A5347"/>
    <w:rsid w:val="007A5723"/>
    <w:rsid w:val="007A5813"/>
    <w:rsid w:val="007A5CFB"/>
    <w:rsid w:val="007A5D7C"/>
    <w:rsid w:val="007A65BE"/>
    <w:rsid w:val="007A6614"/>
    <w:rsid w:val="007A6B83"/>
    <w:rsid w:val="007A792B"/>
    <w:rsid w:val="007B090E"/>
    <w:rsid w:val="007B23B2"/>
    <w:rsid w:val="007B3466"/>
    <w:rsid w:val="007B34FB"/>
    <w:rsid w:val="007B544C"/>
    <w:rsid w:val="007B6F36"/>
    <w:rsid w:val="007C0246"/>
    <w:rsid w:val="007C0448"/>
    <w:rsid w:val="007C0935"/>
    <w:rsid w:val="007C133C"/>
    <w:rsid w:val="007C26A6"/>
    <w:rsid w:val="007C2897"/>
    <w:rsid w:val="007C2B05"/>
    <w:rsid w:val="007C4DDF"/>
    <w:rsid w:val="007C52F1"/>
    <w:rsid w:val="007C5BE7"/>
    <w:rsid w:val="007C63D3"/>
    <w:rsid w:val="007D2AD1"/>
    <w:rsid w:val="007D3BEB"/>
    <w:rsid w:val="007D41D9"/>
    <w:rsid w:val="007D4464"/>
    <w:rsid w:val="007D692A"/>
    <w:rsid w:val="007D6E35"/>
    <w:rsid w:val="007D6E3A"/>
    <w:rsid w:val="007E0178"/>
    <w:rsid w:val="007E0732"/>
    <w:rsid w:val="007E3ACA"/>
    <w:rsid w:val="007E3EFE"/>
    <w:rsid w:val="007E4792"/>
    <w:rsid w:val="007E4DB1"/>
    <w:rsid w:val="007E5280"/>
    <w:rsid w:val="007E53EE"/>
    <w:rsid w:val="007E5EBB"/>
    <w:rsid w:val="007E6363"/>
    <w:rsid w:val="007E668B"/>
    <w:rsid w:val="007E6C27"/>
    <w:rsid w:val="007F06A3"/>
    <w:rsid w:val="007F1AE1"/>
    <w:rsid w:val="007F1B1A"/>
    <w:rsid w:val="007F1C1D"/>
    <w:rsid w:val="007F3EA0"/>
    <w:rsid w:val="0080015B"/>
    <w:rsid w:val="008001D4"/>
    <w:rsid w:val="00801AC3"/>
    <w:rsid w:val="00802E4D"/>
    <w:rsid w:val="0080305B"/>
    <w:rsid w:val="008032FD"/>
    <w:rsid w:val="00805578"/>
    <w:rsid w:val="00807CE9"/>
    <w:rsid w:val="00810BE6"/>
    <w:rsid w:val="008110FB"/>
    <w:rsid w:val="00813CC8"/>
    <w:rsid w:val="00814003"/>
    <w:rsid w:val="00815077"/>
    <w:rsid w:val="00817077"/>
    <w:rsid w:val="00817EA2"/>
    <w:rsid w:val="00820864"/>
    <w:rsid w:val="00821B5A"/>
    <w:rsid w:val="00822AC5"/>
    <w:rsid w:val="0082344F"/>
    <w:rsid w:val="0082401C"/>
    <w:rsid w:val="008240F7"/>
    <w:rsid w:val="00824570"/>
    <w:rsid w:val="00824B3D"/>
    <w:rsid w:val="008269B6"/>
    <w:rsid w:val="00827DDE"/>
    <w:rsid w:val="00830106"/>
    <w:rsid w:val="0083024B"/>
    <w:rsid w:val="00830285"/>
    <w:rsid w:val="0083077F"/>
    <w:rsid w:val="00831986"/>
    <w:rsid w:val="00832654"/>
    <w:rsid w:val="00832A6D"/>
    <w:rsid w:val="00832E03"/>
    <w:rsid w:val="00836239"/>
    <w:rsid w:val="008363AF"/>
    <w:rsid w:val="00836C96"/>
    <w:rsid w:val="00836E6A"/>
    <w:rsid w:val="00837DCE"/>
    <w:rsid w:val="00840761"/>
    <w:rsid w:val="00841732"/>
    <w:rsid w:val="00841980"/>
    <w:rsid w:val="00841B41"/>
    <w:rsid w:val="008438F5"/>
    <w:rsid w:val="00844D5B"/>
    <w:rsid w:val="0085084F"/>
    <w:rsid w:val="00853797"/>
    <w:rsid w:val="0085466A"/>
    <w:rsid w:val="00856CCD"/>
    <w:rsid w:val="00857693"/>
    <w:rsid w:val="00857AAE"/>
    <w:rsid w:val="00857D4D"/>
    <w:rsid w:val="00860B38"/>
    <w:rsid w:val="00861C62"/>
    <w:rsid w:val="00861FFD"/>
    <w:rsid w:val="0086248D"/>
    <w:rsid w:val="0086295C"/>
    <w:rsid w:val="008639E7"/>
    <w:rsid w:val="00863D3F"/>
    <w:rsid w:val="00864A3C"/>
    <w:rsid w:val="008664B2"/>
    <w:rsid w:val="008664BC"/>
    <w:rsid w:val="008669EC"/>
    <w:rsid w:val="00866C1F"/>
    <w:rsid w:val="008700A3"/>
    <w:rsid w:val="00872837"/>
    <w:rsid w:val="008738BD"/>
    <w:rsid w:val="0087740C"/>
    <w:rsid w:val="00881134"/>
    <w:rsid w:val="0088119D"/>
    <w:rsid w:val="008822BB"/>
    <w:rsid w:val="00882965"/>
    <w:rsid w:val="00882BAD"/>
    <w:rsid w:val="00883D2C"/>
    <w:rsid w:val="00886DC5"/>
    <w:rsid w:val="008903E1"/>
    <w:rsid w:val="00890453"/>
    <w:rsid w:val="008918E3"/>
    <w:rsid w:val="008931DF"/>
    <w:rsid w:val="00893D08"/>
    <w:rsid w:val="008950A7"/>
    <w:rsid w:val="00895698"/>
    <w:rsid w:val="008963F5"/>
    <w:rsid w:val="00896A04"/>
    <w:rsid w:val="0089746A"/>
    <w:rsid w:val="00897D35"/>
    <w:rsid w:val="008A0645"/>
    <w:rsid w:val="008A2639"/>
    <w:rsid w:val="008A2C18"/>
    <w:rsid w:val="008A2DF6"/>
    <w:rsid w:val="008A30A6"/>
    <w:rsid w:val="008A3BEB"/>
    <w:rsid w:val="008A3E8A"/>
    <w:rsid w:val="008A45B4"/>
    <w:rsid w:val="008A5CC8"/>
    <w:rsid w:val="008A6A0C"/>
    <w:rsid w:val="008A79D3"/>
    <w:rsid w:val="008B206A"/>
    <w:rsid w:val="008B356C"/>
    <w:rsid w:val="008B557C"/>
    <w:rsid w:val="008B558E"/>
    <w:rsid w:val="008B5BB2"/>
    <w:rsid w:val="008B5EE6"/>
    <w:rsid w:val="008B6C12"/>
    <w:rsid w:val="008B6E89"/>
    <w:rsid w:val="008B7B6F"/>
    <w:rsid w:val="008C0845"/>
    <w:rsid w:val="008C0ED3"/>
    <w:rsid w:val="008C3E46"/>
    <w:rsid w:val="008C42C7"/>
    <w:rsid w:val="008C739B"/>
    <w:rsid w:val="008D0F53"/>
    <w:rsid w:val="008D266D"/>
    <w:rsid w:val="008D2C48"/>
    <w:rsid w:val="008D332F"/>
    <w:rsid w:val="008D361C"/>
    <w:rsid w:val="008D3F9A"/>
    <w:rsid w:val="008D493F"/>
    <w:rsid w:val="008D62FA"/>
    <w:rsid w:val="008D6476"/>
    <w:rsid w:val="008E08FF"/>
    <w:rsid w:val="008E0CFC"/>
    <w:rsid w:val="008E1669"/>
    <w:rsid w:val="008E2593"/>
    <w:rsid w:val="008E38E5"/>
    <w:rsid w:val="008E3F74"/>
    <w:rsid w:val="008E457C"/>
    <w:rsid w:val="008E4921"/>
    <w:rsid w:val="008E4E25"/>
    <w:rsid w:val="008E5947"/>
    <w:rsid w:val="008E6536"/>
    <w:rsid w:val="008E6C8F"/>
    <w:rsid w:val="008F01A1"/>
    <w:rsid w:val="008F0BF0"/>
    <w:rsid w:val="008F24C8"/>
    <w:rsid w:val="008F4025"/>
    <w:rsid w:val="008F40C0"/>
    <w:rsid w:val="008F566A"/>
    <w:rsid w:val="008F63E6"/>
    <w:rsid w:val="008F6BA8"/>
    <w:rsid w:val="008F76FD"/>
    <w:rsid w:val="008F781B"/>
    <w:rsid w:val="008F782A"/>
    <w:rsid w:val="0090071F"/>
    <w:rsid w:val="00900CD9"/>
    <w:rsid w:val="00902476"/>
    <w:rsid w:val="00903A89"/>
    <w:rsid w:val="0090506A"/>
    <w:rsid w:val="00906A0A"/>
    <w:rsid w:val="00911124"/>
    <w:rsid w:val="009123B9"/>
    <w:rsid w:val="009135E0"/>
    <w:rsid w:val="00913D80"/>
    <w:rsid w:val="009155E6"/>
    <w:rsid w:val="00915BC3"/>
    <w:rsid w:val="00915F54"/>
    <w:rsid w:val="00916C94"/>
    <w:rsid w:val="00920AD2"/>
    <w:rsid w:val="00920B72"/>
    <w:rsid w:val="00921E98"/>
    <w:rsid w:val="00925111"/>
    <w:rsid w:val="0092547F"/>
    <w:rsid w:val="00925627"/>
    <w:rsid w:val="00926136"/>
    <w:rsid w:val="00926BE4"/>
    <w:rsid w:val="00927711"/>
    <w:rsid w:val="009303D9"/>
    <w:rsid w:val="00933F84"/>
    <w:rsid w:val="0093477B"/>
    <w:rsid w:val="00934B9B"/>
    <w:rsid w:val="00934DAB"/>
    <w:rsid w:val="00935B5F"/>
    <w:rsid w:val="00936250"/>
    <w:rsid w:val="0093693C"/>
    <w:rsid w:val="00936F4D"/>
    <w:rsid w:val="00937E78"/>
    <w:rsid w:val="00940060"/>
    <w:rsid w:val="00940560"/>
    <w:rsid w:val="00940AB1"/>
    <w:rsid w:val="009410D2"/>
    <w:rsid w:val="009417EB"/>
    <w:rsid w:val="009447DC"/>
    <w:rsid w:val="00944945"/>
    <w:rsid w:val="00944BE3"/>
    <w:rsid w:val="00944BE8"/>
    <w:rsid w:val="00945103"/>
    <w:rsid w:val="00945AA5"/>
    <w:rsid w:val="00945D26"/>
    <w:rsid w:val="00945EC9"/>
    <w:rsid w:val="00946CAC"/>
    <w:rsid w:val="00946F51"/>
    <w:rsid w:val="00950330"/>
    <w:rsid w:val="00951B63"/>
    <w:rsid w:val="00952002"/>
    <w:rsid w:val="00954C32"/>
    <w:rsid w:val="00954EA2"/>
    <w:rsid w:val="00955659"/>
    <w:rsid w:val="00955B9F"/>
    <w:rsid w:val="00955CC0"/>
    <w:rsid w:val="00956229"/>
    <w:rsid w:val="0096012D"/>
    <w:rsid w:val="0096033F"/>
    <w:rsid w:val="009606B7"/>
    <w:rsid w:val="00960E13"/>
    <w:rsid w:val="009623F8"/>
    <w:rsid w:val="00962CF7"/>
    <w:rsid w:val="009633EA"/>
    <w:rsid w:val="00963E77"/>
    <w:rsid w:val="009643E8"/>
    <w:rsid w:val="00964CE3"/>
    <w:rsid w:val="00964DC9"/>
    <w:rsid w:val="00964FE1"/>
    <w:rsid w:val="00965324"/>
    <w:rsid w:val="00965403"/>
    <w:rsid w:val="00965B66"/>
    <w:rsid w:val="00967977"/>
    <w:rsid w:val="00972BB2"/>
    <w:rsid w:val="00972EDD"/>
    <w:rsid w:val="00973E6C"/>
    <w:rsid w:val="00974315"/>
    <w:rsid w:val="009743DC"/>
    <w:rsid w:val="00975F06"/>
    <w:rsid w:val="0097632C"/>
    <w:rsid w:val="009769C3"/>
    <w:rsid w:val="00977A47"/>
    <w:rsid w:val="009807A9"/>
    <w:rsid w:val="00980A59"/>
    <w:rsid w:val="0098215D"/>
    <w:rsid w:val="00984FBE"/>
    <w:rsid w:val="00985065"/>
    <w:rsid w:val="00985B2F"/>
    <w:rsid w:val="009865F4"/>
    <w:rsid w:val="009870B4"/>
    <w:rsid w:val="00990958"/>
    <w:rsid w:val="0099279A"/>
    <w:rsid w:val="00993EEB"/>
    <w:rsid w:val="00994968"/>
    <w:rsid w:val="00995238"/>
    <w:rsid w:val="009971AD"/>
    <w:rsid w:val="009975B2"/>
    <w:rsid w:val="00997A12"/>
    <w:rsid w:val="009A0EB7"/>
    <w:rsid w:val="009A5103"/>
    <w:rsid w:val="009A5854"/>
    <w:rsid w:val="009A5955"/>
    <w:rsid w:val="009A7E3F"/>
    <w:rsid w:val="009B1DAA"/>
    <w:rsid w:val="009B2013"/>
    <w:rsid w:val="009B36D3"/>
    <w:rsid w:val="009B42BB"/>
    <w:rsid w:val="009B51D4"/>
    <w:rsid w:val="009B60F2"/>
    <w:rsid w:val="009B79A9"/>
    <w:rsid w:val="009C19AB"/>
    <w:rsid w:val="009C30B9"/>
    <w:rsid w:val="009C5F86"/>
    <w:rsid w:val="009C75D9"/>
    <w:rsid w:val="009D090C"/>
    <w:rsid w:val="009D11C5"/>
    <w:rsid w:val="009D22B0"/>
    <w:rsid w:val="009D2505"/>
    <w:rsid w:val="009D2F52"/>
    <w:rsid w:val="009D424B"/>
    <w:rsid w:val="009D47F0"/>
    <w:rsid w:val="009D4F16"/>
    <w:rsid w:val="009D527F"/>
    <w:rsid w:val="009D6BBB"/>
    <w:rsid w:val="009D7018"/>
    <w:rsid w:val="009D74A4"/>
    <w:rsid w:val="009E0CCD"/>
    <w:rsid w:val="009E2B42"/>
    <w:rsid w:val="009E36C7"/>
    <w:rsid w:val="009E3C54"/>
    <w:rsid w:val="009E5140"/>
    <w:rsid w:val="009E7E5A"/>
    <w:rsid w:val="009F039E"/>
    <w:rsid w:val="009F0490"/>
    <w:rsid w:val="009F080A"/>
    <w:rsid w:val="009F09B5"/>
    <w:rsid w:val="009F17C3"/>
    <w:rsid w:val="009F1C6E"/>
    <w:rsid w:val="009F2026"/>
    <w:rsid w:val="009F24EE"/>
    <w:rsid w:val="009F26A7"/>
    <w:rsid w:val="009F2884"/>
    <w:rsid w:val="009F4A8D"/>
    <w:rsid w:val="009F6540"/>
    <w:rsid w:val="00A00649"/>
    <w:rsid w:val="00A0203D"/>
    <w:rsid w:val="00A03657"/>
    <w:rsid w:val="00A04534"/>
    <w:rsid w:val="00A045B3"/>
    <w:rsid w:val="00A04687"/>
    <w:rsid w:val="00A0476F"/>
    <w:rsid w:val="00A047DD"/>
    <w:rsid w:val="00A04CAF"/>
    <w:rsid w:val="00A0503F"/>
    <w:rsid w:val="00A059EE"/>
    <w:rsid w:val="00A05C2E"/>
    <w:rsid w:val="00A0603B"/>
    <w:rsid w:val="00A067BD"/>
    <w:rsid w:val="00A07597"/>
    <w:rsid w:val="00A109DD"/>
    <w:rsid w:val="00A10E75"/>
    <w:rsid w:val="00A12549"/>
    <w:rsid w:val="00A12B38"/>
    <w:rsid w:val="00A14E0A"/>
    <w:rsid w:val="00A15752"/>
    <w:rsid w:val="00A17204"/>
    <w:rsid w:val="00A17E39"/>
    <w:rsid w:val="00A207AF"/>
    <w:rsid w:val="00A24C16"/>
    <w:rsid w:val="00A25F7F"/>
    <w:rsid w:val="00A2667E"/>
    <w:rsid w:val="00A26854"/>
    <w:rsid w:val="00A276DC"/>
    <w:rsid w:val="00A27EE3"/>
    <w:rsid w:val="00A27FF0"/>
    <w:rsid w:val="00A30C38"/>
    <w:rsid w:val="00A30CEB"/>
    <w:rsid w:val="00A33859"/>
    <w:rsid w:val="00A352CA"/>
    <w:rsid w:val="00A36B13"/>
    <w:rsid w:val="00A408AA"/>
    <w:rsid w:val="00A4377A"/>
    <w:rsid w:val="00A43CF4"/>
    <w:rsid w:val="00A44B22"/>
    <w:rsid w:val="00A46DAE"/>
    <w:rsid w:val="00A506A4"/>
    <w:rsid w:val="00A50E75"/>
    <w:rsid w:val="00A54B93"/>
    <w:rsid w:val="00A566AC"/>
    <w:rsid w:val="00A568CD"/>
    <w:rsid w:val="00A56D5F"/>
    <w:rsid w:val="00A57BE7"/>
    <w:rsid w:val="00A60225"/>
    <w:rsid w:val="00A60BF7"/>
    <w:rsid w:val="00A61AD6"/>
    <w:rsid w:val="00A63613"/>
    <w:rsid w:val="00A63D8E"/>
    <w:rsid w:val="00A641D9"/>
    <w:rsid w:val="00A64AC9"/>
    <w:rsid w:val="00A65722"/>
    <w:rsid w:val="00A6669D"/>
    <w:rsid w:val="00A67526"/>
    <w:rsid w:val="00A67E7F"/>
    <w:rsid w:val="00A70E12"/>
    <w:rsid w:val="00A7102F"/>
    <w:rsid w:val="00A717F2"/>
    <w:rsid w:val="00A73E30"/>
    <w:rsid w:val="00A73F2B"/>
    <w:rsid w:val="00A75AED"/>
    <w:rsid w:val="00A76F52"/>
    <w:rsid w:val="00A77E86"/>
    <w:rsid w:val="00A81BF5"/>
    <w:rsid w:val="00A83AC2"/>
    <w:rsid w:val="00A842EE"/>
    <w:rsid w:val="00A8487D"/>
    <w:rsid w:val="00A91CD8"/>
    <w:rsid w:val="00A921A2"/>
    <w:rsid w:val="00A921D1"/>
    <w:rsid w:val="00A94167"/>
    <w:rsid w:val="00A94761"/>
    <w:rsid w:val="00A96904"/>
    <w:rsid w:val="00A97BE0"/>
    <w:rsid w:val="00AA0040"/>
    <w:rsid w:val="00AA1352"/>
    <w:rsid w:val="00AA21BA"/>
    <w:rsid w:val="00AA2DC7"/>
    <w:rsid w:val="00AA351B"/>
    <w:rsid w:val="00AA5848"/>
    <w:rsid w:val="00AA5DB0"/>
    <w:rsid w:val="00AA7829"/>
    <w:rsid w:val="00AA794F"/>
    <w:rsid w:val="00AA79D4"/>
    <w:rsid w:val="00AB0D88"/>
    <w:rsid w:val="00AB0FAE"/>
    <w:rsid w:val="00AB18A0"/>
    <w:rsid w:val="00AB28B8"/>
    <w:rsid w:val="00AB3D3F"/>
    <w:rsid w:val="00AB460A"/>
    <w:rsid w:val="00AB4959"/>
    <w:rsid w:val="00AB58A5"/>
    <w:rsid w:val="00AB5E63"/>
    <w:rsid w:val="00AB66C0"/>
    <w:rsid w:val="00AB6855"/>
    <w:rsid w:val="00AB6D99"/>
    <w:rsid w:val="00AB7852"/>
    <w:rsid w:val="00AC09AA"/>
    <w:rsid w:val="00AC2005"/>
    <w:rsid w:val="00AC2742"/>
    <w:rsid w:val="00AC2CAA"/>
    <w:rsid w:val="00AC31CA"/>
    <w:rsid w:val="00AC347D"/>
    <w:rsid w:val="00AC4912"/>
    <w:rsid w:val="00AC55DF"/>
    <w:rsid w:val="00AC67F9"/>
    <w:rsid w:val="00AC6F3B"/>
    <w:rsid w:val="00AC7A2B"/>
    <w:rsid w:val="00AD0B69"/>
    <w:rsid w:val="00AD212C"/>
    <w:rsid w:val="00AD258C"/>
    <w:rsid w:val="00AD269D"/>
    <w:rsid w:val="00AD2790"/>
    <w:rsid w:val="00AD4A90"/>
    <w:rsid w:val="00AD5E72"/>
    <w:rsid w:val="00AD6C2D"/>
    <w:rsid w:val="00AD717B"/>
    <w:rsid w:val="00AE0246"/>
    <w:rsid w:val="00AE0474"/>
    <w:rsid w:val="00AE07AF"/>
    <w:rsid w:val="00AE130B"/>
    <w:rsid w:val="00AE1977"/>
    <w:rsid w:val="00AE2E68"/>
    <w:rsid w:val="00AE2F01"/>
    <w:rsid w:val="00AE2F3B"/>
    <w:rsid w:val="00AE30B7"/>
    <w:rsid w:val="00AE3EA2"/>
    <w:rsid w:val="00AE55E1"/>
    <w:rsid w:val="00AE5BBA"/>
    <w:rsid w:val="00AE6DD1"/>
    <w:rsid w:val="00AE730F"/>
    <w:rsid w:val="00AE7B98"/>
    <w:rsid w:val="00AF03E7"/>
    <w:rsid w:val="00AF2144"/>
    <w:rsid w:val="00AF332C"/>
    <w:rsid w:val="00AF36E0"/>
    <w:rsid w:val="00AF4D37"/>
    <w:rsid w:val="00AF4F93"/>
    <w:rsid w:val="00AF50E0"/>
    <w:rsid w:val="00AF56C6"/>
    <w:rsid w:val="00AF6747"/>
    <w:rsid w:val="00AF688A"/>
    <w:rsid w:val="00AF70AC"/>
    <w:rsid w:val="00AF7344"/>
    <w:rsid w:val="00B0063A"/>
    <w:rsid w:val="00B0152C"/>
    <w:rsid w:val="00B0293D"/>
    <w:rsid w:val="00B037FE"/>
    <w:rsid w:val="00B0548A"/>
    <w:rsid w:val="00B05CE1"/>
    <w:rsid w:val="00B123CA"/>
    <w:rsid w:val="00B1308A"/>
    <w:rsid w:val="00B13C79"/>
    <w:rsid w:val="00B148BE"/>
    <w:rsid w:val="00B154BD"/>
    <w:rsid w:val="00B15A1B"/>
    <w:rsid w:val="00B15BD4"/>
    <w:rsid w:val="00B1620E"/>
    <w:rsid w:val="00B163BA"/>
    <w:rsid w:val="00B1789A"/>
    <w:rsid w:val="00B17A5A"/>
    <w:rsid w:val="00B20175"/>
    <w:rsid w:val="00B2093C"/>
    <w:rsid w:val="00B2146A"/>
    <w:rsid w:val="00B21656"/>
    <w:rsid w:val="00B21834"/>
    <w:rsid w:val="00B219B3"/>
    <w:rsid w:val="00B23BCF"/>
    <w:rsid w:val="00B23F9E"/>
    <w:rsid w:val="00B26FCE"/>
    <w:rsid w:val="00B31DFB"/>
    <w:rsid w:val="00B33747"/>
    <w:rsid w:val="00B3464D"/>
    <w:rsid w:val="00B35910"/>
    <w:rsid w:val="00B35E0C"/>
    <w:rsid w:val="00B35F93"/>
    <w:rsid w:val="00B36A92"/>
    <w:rsid w:val="00B40167"/>
    <w:rsid w:val="00B40478"/>
    <w:rsid w:val="00B4090E"/>
    <w:rsid w:val="00B409FA"/>
    <w:rsid w:val="00B40A1E"/>
    <w:rsid w:val="00B41B89"/>
    <w:rsid w:val="00B4221D"/>
    <w:rsid w:val="00B42A3B"/>
    <w:rsid w:val="00B42B48"/>
    <w:rsid w:val="00B44164"/>
    <w:rsid w:val="00B4493B"/>
    <w:rsid w:val="00B450FC"/>
    <w:rsid w:val="00B4513C"/>
    <w:rsid w:val="00B45E9B"/>
    <w:rsid w:val="00B524D3"/>
    <w:rsid w:val="00B52B6D"/>
    <w:rsid w:val="00B5328D"/>
    <w:rsid w:val="00B53F05"/>
    <w:rsid w:val="00B544EF"/>
    <w:rsid w:val="00B54625"/>
    <w:rsid w:val="00B552EA"/>
    <w:rsid w:val="00B55414"/>
    <w:rsid w:val="00B556A9"/>
    <w:rsid w:val="00B55D52"/>
    <w:rsid w:val="00B55E01"/>
    <w:rsid w:val="00B5761A"/>
    <w:rsid w:val="00B57CC1"/>
    <w:rsid w:val="00B62283"/>
    <w:rsid w:val="00B632F4"/>
    <w:rsid w:val="00B65B1C"/>
    <w:rsid w:val="00B663F0"/>
    <w:rsid w:val="00B67135"/>
    <w:rsid w:val="00B70F8B"/>
    <w:rsid w:val="00B72974"/>
    <w:rsid w:val="00B74D4F"/>
    <w:rsid w:val="00B75958"/>
    <w:rsid w:val="00B75FDB"/>
    <w:rsid w:val="00B76075"/>
    <w:rsid w:val="00B76C5A"/>
    <w:rsid w:val="00B80357"/>
    <w:rsid w:val="00B8242D"/>
    <w:rsid w:val="00B829FE"/>
    <w:rsid w:val="00B836FD"/>
    <w:rsid w:val="00B84009"/>
    <w:rsid w:val="00B84EA4"/>
    <w:rsid w:val="00B85CE3"/>
    <w:rsid w:val="00B87235"/>
    <w:rsid w:val="00B87B67"/>
    <w:rsid w:val="00B87C80"/>
    <w:rsid w:val="00B90703"/>
    <w:rsid w:val="00B90CFB"/>
    <w:rsid w:val="00B91CB5"/>
    <w:rsid w:val="00B92544"/>
    <w:rsid w:val="00B92C45"/>
    <w:rsid w:val="00B935A7"/>
    <w:rsid w:val="00B9574E"/>
    <w:rsid w:val="00B972FC"/>
    <w:rsid w:val="00B97D57"/>
    <w:rsid w:val="00BA0380"/>
    <w:rsid w:val="00BA1650"/>
    <w:rsid w:val="00BA18C7"/>
    <w:rsid w:val="00BA23BB"/>
    <w:rsid w:val="00BA3324"/>
    <w:rsid w:val="00BA33AD"/>
    <w:rsid w:val="00BA3BF7"/>
    <w:rsid w:val="00BA7507"/>
    <w:rsid w:val="00BB166E"/>
    <w:rsid w:val="00BB2836"/>
    <w:rsid w:val="00BB3A63"/>
    <w:rsid w:val="00BB47B1"/>
    <w:rsid w:val="00BB5C6A"/>
    <w:rsid w:val="00BC0434"/>
    <w:rsid w:val="00BC1EDD"/>
    <w:rsid w:val="00BC217F"/>
    <w:rsid w:val="00BC3626"/>
    <w:rsid w:val="00BC4BFD"/>
    <w:rsid w:val="00BC500F"/>
    <w:rsid w:val="00BC5590"/>
    <w:rsid w:val="00BC6B24"/>
    <w:rsid w:val="00BD1329"/>
    <w:rsid w:val="00BD2E10"/>
    <w:rsid w:val="00BD382D"/>
    <w:rsid w:val="00BD40E7"/>
    <w:rsid w:val="00BD4238"/>
    <w:rsid w:val="00BD5522"/>
    <w:rsid w:val="00BE233A"/>
    <w:rsid w:val="00BE27C7"/>
    <w:rsid w:val="00BE317A"/>
    <w:rsid w:val="00BE369C"/>
    <w:rsid w:val="00BE381E"/>
    <w:rsid w:val="00BE3EDA"/>
    <w:rsid w:val="00BE3F94"/>
    <w:rsid w:val="00BE6C7B"/>
    <w:rsid w:val="00BE78F1"/>
    <w:rsid w:val="00BF019E"/>
    <w:rsid w:val="00BF1215"/>
    <w:rsid w:val="00BF2750"/>
    <w:rsid w:val="00BF3467"/>
    <w:rsid w:val="00BF627A"/>
    <w:rsid w:val="00BF6858"/>
    <w:rsid w:val="00BF6FCA"/>
    <w:rsid w:val="00BF7569"/>
    <w:rsid w:val="00C0110A"/>
    <w:rsid w:val="00C01D58"/>
    <w:rsid w:val="00C01E19"/>
    <w:rsid w:val="00C02A2A"/>
    <w:rsid w:val="00C02D9E"/>
    <w:rsid w:val="00C02DF3"/>
    <w:rsid w:val="00C042BD"/>
    <w:rsid w:val="00C04624"/>
    <w:rsid w:val="00C04695"/>
    <w:rsid w:val="00C05511"/>
    <w:rsid w:val="00C065ED"/>
    <w:rsid w:val="00C070FF"/>
    <w:rsid w:val="00C07A91"/>
    <w:rsid w:val="00C07DE3"/>
    <w:rsid w:val="00C07E86"/>
    <w:rsid w:val="00C10796"/>
    <w:rsid w:val="00C11E16"/>
    <w:rsid w:val="00C12F59"/>
    <w:rsid w:val="00C13036"/>
    <w:rsid w:val="00C13362"/>
    <w:rsid w:val="00C13E20"/>
    <w:rsid w:val="00C14A0E"/>
    <w:rsid w:val="00C161F7"/>
    <w:rsid w:val="00C172B0"/>
    <w:rsid w:val="00C17A51"/>
    <w:rsid w:val="00C17C4B"/>
    <w:rsid w:val="00C2163C"/>
    <w:rsid w:val="00C24776"/>
    <w:rsid w:val="00C251C3"/>
    <w:rsid w:val="00C26763"/>
    <w:rsid w:val="00C26FF5"/>
    <w:rsid w:val="00C30183"/>
    <w:rsid w:val="00C3036F"/>
    <w:rsid w:val="00C31AE5"/>
    <w:rsid w:val="00C32A9B"/>
    <w:rsid w:val="00C33076"/>
    <w:rsid w:val="00C333F5"/>
    <w:rsid w:val="00C34277"/>
    <w:rsid w:val="00C34827"/>
    <w:rsid w:val="00C35AAE"/>
    <w:rsid w:val="00C35DA7"/>
    <w:rsid w:val="00C36B56"/>
    <w:rsid w:val="00C36E50"/>
    <w:rsid w:val="00C371D2"/>
    <w:rsid w:val="00C437A0"/>
    <w:rsid w:val="00C47884"/>
    <w:rsid w:val="00C52838"/>
    <w:rsid w:val="00C528DF"/>
    <w:rsid w:val="00C5548A"/>
    <w:rsid w:val="00C562F1"/>
    <w:rsid w:val="00C603FB"/>
    <w:rsid w:val="00C624E4"/>
    <w:rsid w:val="00C62B9C"/>
    <w:rsid w:val="00C63D5B"/>
    <w:rsid w:val="00C641CC"/>
    <w:rsid w:val="00C642E6"/>
    <w:rsid w:val="00C6469D"/>
    <w:rsid w:val="00C64A39"/>
    <w:rsid w:val="00C64D3E"/>
    <w:rsid w:val="00C65BE8"/>
    <w:rsid w:val="00C700F4"/>
    <w:rsid w:val="00C70593"/>
    <w:rsid w:val="00C70781"/>
    <w:rsid w:val="00C75D18"/>
    <w:rsid w:val="00C7610D"/>
    <w:rsid w:val="00C76153"/>
    <w:rsid w:val="00C76A8E"/>
    <w:rsid w:val="00C81265"/>
    <w:rsid w:val="00C81BB8"/>
    <w:rsid w:val="00C82A9F"/>
    <w:rsid w:val="00C8305B"/>
    <w:rsid w:val="00C830BC"/>
    <w:rsid w:val="00C832AE"/>
    <w:rsid w:val="00C83C4B"/>
    <w:rsid w:val="00C84AB7"/>
    <w:rsid w:val="00C85FBF"/>
    <w:rsid w:val="00C879B5"/>
    <w:rsid w:val="00C87A37"/>
    <w:rsid w:val="00C87ABA"/>
    <w:rsid w:val="00C9113E"/>
    <w:rsid w:val="00C92A00"/>
    <w:rsid w:val="00C93FC8"/>
    <w:rsid w:val="00C94102"/>
    <w:rsid w:val="00C94F59"/>
    <w:rsid w:val="00C95510"/>
    <w:rsid w:val="00C959DF"/>
    <w:rsid w:val="00C96977"/>
    <w:rsid w:val="00CA0E1E"/>
    <w:rsid w:val="00CA18AD"/>
    <w:rsid w:val="00CA1F59"/>
    <w:rsid w:val="00CA2218"/>
    <w:rsid w:val="00CA348E"/>
    <w:rsid w:val="00CA34BD"/>
    <w:rsid w:val="00CA3575"/>
    <w:rsid w:val="00CA37BF"/>
    <w:rsid w:val="00CA4446"/>
    <w:rsid w:val="00CA5196"/>
    <w:rsid w:val="00CA6665"/>
    <w:rsid w:val="00CA67B2"/>
    <w:rsid w:val="00CA710F"/>
    <w:rsid w:val="00CB0852"/>
    <w:rsid w:val="00CB1EA6"/>
    <w:rsid w:val="00CB2542"/>
    <w:rsid w:val="00CB30C1"/>
    <w:rsid w:val="00CB35DD"/>
    <w:rsid w:val="00CB36D8"/>
    <w:rsid w:val="00CB564F"/>
    <w:rsid w:val="00CB5CAE"/>
    <w:rsid w:val="00CB770E"/>
    <w:rsid w:val="00CB778F"/>
    <w:rsid w:val="00CC0A6F"/>
    <w:rsid w:val="00CC0D68"/>
    <w:rsid w:val="00CC265F"/>
    <w:rsid w:val="00CC4A38"/>
    <w:rsid w:val="00CC4D6A"/>
    <w:rsid w:val="00CC5100"/>
    <w:rsid w:val="00CC67D4"/>
    <w:rsid w:val="00CD0627"/>
    <w:rsid w:val="00CD1699"/>
    <w:rsid w:val="00CD1A61"/>
    <w:rsid w:val="00CD20D5"/>
    <w:rsid w:val="00CD22DC"/>
    <w:rsid w:val="00CD34DA"/>
    <w:rsid w:val="00CD39A3"/>
    <w:rsid w:val="00CD3D81"/>
    <w:rsid w:val="00CD42DB"/>
    <w:rsid w:val="00CD4B63"/>
    <w:rsid w:val="00CD7198"/>
    <w:rsid w:val="00CE0F66"/>
    <w:rsid w:val="00CE292C"/>
    <w:rsid w:val="00CE44E6"/>
    <w:rsid w:val="00CE46B0"/>
    <w:rsid w:val="00CE487E"/>
    <w:rsid w:val="00CE4E4D"/>
    <w:rsid w:val="00CE592D"/>
    <w:rsid w:val="00CE6839"/>
    <w:rsid w:val="00CE7C97"/>
    <w:rsid w:val="00CF011C"/>
    <w:rsid w:val="00CF0CD6"/>
    <w:rsid w:val="00CF0F4D"/>
    <w:rsid w:val="00CF1179"/>
    <w:rsid w:val="00CF1533"/>
    <w:rsid w:val="00CF2F22"/>
    <w:rsid w:val="00CF3364"/>
    <w:rsid w:val="00CF35A4"/>
    <w:rsid w:val="00CF4163"/>
    <w:rsid w:val="00CF4256"/>
    <w:rsid w:val="00CF7E49"/>
    <w:rsid w:val="00D00F69"/>
    <w:rsid w:val="00D00FDB"/>
    <w:rsid w:val="00D0194A"/>
    <w:rsid w:val="00D02F68"/>
    <w:rsid w:val="00D032CE"/>
    <w:rsid w:val="00D03A78"/>
    <w:rsid w:val="00D05D80"/>
    <w:rsid w:val="00D05E10"/>
    <w:rsid w:val="00D06B6D"/>
    <w:rsid w:val="00D06D84"/>
    <w:rsid w:val="00D10807"/>
    <w:rsid w:val="00D125E2"/>
    <w:rsid w:val="00D145F4"/>
    <w:rsid w:val="00D1494A"/>
    <w:rsid w:val="00D152C2"/>
    <w:rsid w:val="00D15301"/>
    <w:rsid w:val="00D15B03"/>
    <w:rsid w:val="00D1786C"/>
    <w:rsid w:val="00D17A90"/>
    <w:rsid w:val="00D2105C"/>
    <w:rsid w:val="00D213F7"/>
    <w:rsid w:val="00D227F3"/>
    <w:rsid w:val="00D234B6"/>
    <w:rsid w:val="00D2364B"/>
    <w:rsid w:val="00D23F91"/>
    <w:rsid w:val="00D24870"/>
    <w:rsid w:val="00D2537B"/>
    <w:rsid w:val="00D25D8C"/>
    <w:rsid w:val="00D26574"/>
    <w:rsid w:val="00D2677F"/>
    <w:rsid w:val="00D2731D"/>
    <w:rsid w:val="00D27EB1"/>
    <w:rsid w:val="00D30AB3"/>
    <w:rsid w:val="00D31CF8"/>
    <w:rsid w:val="00D3375C"/>
    <w:rsid w:val="00D33A06"/>
    <w:rsid w:val="00D34917"/>
    <w:rsid w:val="00D36010"/>
    <w:rsid w:val="00D36450"/>
    <w:rsid w:val="00D365B0"/>
    <w:rsid w:val="00D37826"/>
    <w:rsid w:val="00D37CE3"/>
    <w:rsid w:val="00D40C56"/>
    <w:rsid w:val="00D4129D"/>
    <w:rsid w:val="00D412E9"/>
    <w:rsid w:val="00D41401"/>
    <w:rsid w:val="00D416B6"/>
    <w:rsid w:val="00D431E7"/>
    <w:rsid w:val="00D437DA"/>
    <w:rsid w:val="00D43F44"/>
    <w:rsid w:val="00D44210"/>
    <w:rsid w:val="00D4429B"/>
    <w:rsid w:val="00D444ED"/>
    <w:rsid w:val="00D44B55"/>
    <w:rsid w:val="00D45068"/>
    <w:rsid w:val="00D50EE4"/>
    <w:rsid w:val="00D53B4D"/>
    <w:rsid w:val="00D53D80"/>
    <w:rsid w:val="00D540C3"/>
    <w:rsid w:val="00D541EC"/>
    <w:rsid w:val="00D555C4"/>
    <w:rsid w:val="00D55F34"/>
    <w:rsid w:val="00D5772C"/>
    <w:rsid w:val="00D60829"/>
    <w:rsid w:val="00D60F8A"/>
    <w:rsid w:val="00D60F8D"/>
    <w:rsid w:val="00D62806"/>
    <w:rsid w:val="00D632D0"/>
    <w:rsid w:val="00D63C01"/>
    <w:rsid w:val="00D6549D"/>
    <w:rsid w:val="00D664F8"/>
    <w:rsid w:val="00D67C53"/>
    <w:rsid w:val="00D71620"/>
    <w:rsid w:val="00D71DFE"/>
    <w:rsid w:val="00D720E5"/>
    <w:rsid w:val="00D722F2"/>
    <w:rsid w:val="00D72483"/>
    <w:rsid w:val="00D725CB"/>
    <w:rsid w:val="00D72E24"/>
    <w:rsid w:val="00D72E64"/>
    <w:rsid w:val="00D77523"/>
    <w:rsid w:val="00D77D59"/>
    <w:rsid w:val="00D80025"/>
    <w:rsid w:val="00D8099A"/>
    <w:rsid w:val="00D8146A"/>
    <w:rsid w:val="00D82E25"/>
    <w:rsid w:val="00D83BC2"/>
    <w:rsid w:val="00D85877"/>
    <w:rsid w:val="00D85D11"/>
    <w:rsid w:val="00D86342"/>
    <w:rsid w:val="00D86AA0"/>
    <w:rsid w:val="00D878BB"/>
    <w:rsid w:val="00D9014D"/>
    <w:rsid w:val="00D915E7"/>
    <w:rsid w:val="00D91EAE"/>
    <w:rsid w:val="00D91F81"/>
    <w:rsid w:val="00D92170"/>
    <w:rsid w:val="00D954C2"/>
    <w:rsid w:val="00D95917"/>
    <w:rsid w:val="00D9679D"/>
    <w:rsid w:val="00DA165A"/>
    <w:rsid w:val="00DA2111"/>
    <w:rsid w:val="00DA2BA2"/>
    <w:rsid w:val="00DA5EBA"/>
    <w:rsid w:val="00DA62A6"/>
    <w:rsid w:val="00DA70A8"/>
    <w:rsid w:val="00DA750D"/>
    <w:rsid w:val="00DB0FB3"/>
    <w:rsid w:val="00DB2EB1"/>
    <w:rsid w:val="00DB30E2"/>
    <w:rsid w:val="00DB4394"/>
    <w:rsid w:val="00DB5660"/>
    <w:rsid w:val="00DB5B2F"/>
    <w:rsid w:val="00DC3E57"/>
    <w:rsid w:val="00DC4530"/>
    <w:rsid w:val="00DC6845"/>
    <w:rsid w:val="00DD1E4B"/>
    <w:rsid w:val="00DD3E90"/>
    <w:rsid w:val="00DD58E0"/>
    <w:rsid w:val="00DD700A"/>
    <w:rsid w:val="00DD7DE2"/>
    <w:rsid w:val="00DD7F5B"/>
    <w:rsid w:val="00DE0114"/>
    <w:rsid w:val="00DE03E0"/>
    <w:rsid w:val="00DE0499"/>
    <w:rsid w:val="00DE0748"/>
    <w:rsid w:val="00DE123A"/>
    <w:rsid w:val="00DE158E"/>
    <w:rsid w:val="00DE1FB5"/>
    <w:rsid w:val="00DE2086"/>
    <w:rsid w:val="00DE29F3"/>
    <w:rsid w:val="00DE32A0"/>
    <w:rsid w:val="00DE32EC"/>
    <w:rsid w:val="00DE670B"/>
    <w:rsid w:val="00DE6FF0"/>
    <w:rsid w:val="00DE76AF"/>
    <w:rsid w:val="00DF0CB9"/>
    <w:rsid w:val="00DF1246"/>
    <w:rsid w:val="00DF1F4B"/>
    <w:rsid w:val="00DF5D66"/>
    <w:rsid w:val="00DF6A93"/>
    <w:rsid w:val="00DF6AFA"/>
    <w:rsid w:val="00DF7279"/>
    <w:rsid w:val="00DF7AB9"/>
    <w:rsid w:val="00E0032D"/>
    <w:rsid w:val="00E00A93"/>
    <w:rsid w:val="00E00C68"/>
    <w:rsid w:val="00E013F7"/>
    <w:rsid w:val="00E02FBE"/>
    <w:rsid w:val="00E03B40"/>
    <w:rsid w:val="00E03C65"/>
    <w:rsid w:val="00E11DF0"/>
    <w:rsid w:val="00E126EE"/>
    <w:rsid w:val="00E132AB"/>
    <w:rsid w:val="00E13D03"/>
    <w:rsid w:val="00E15214"/>
    <w:rsid w:val="00E15F67"/>
    <w:rsid w:val="00E16A99"/>
    <w:rsid w:val="00E16B22"/>
    <w:rsid w:val="00E172EB"/>
    <w:rsid w:val="00E176D7"/>
    <w:rsid w:val="00E208E9"/>
    <w:rsid w:val="00E2468A"/>
    <w:rsid w:val="00E24AFF"/>
    <w:rsid w:val="00E25CDD"/>
    <w:rsid w:val="00E272D4"/>
    <w:rsid w:val="00E27F15"/>
    <w:rsid w:val="00E30F7C"/>
    <w:rsid w:val="00E31951"/>
    <w:rsid w:val="00E32516"/>
    <w:rsid w:val="00E3355E"/>
    <w:rsid w:val="00E3498E"/>
    <w:rsid w:val="00E35038"/>
    <w:rsid w:val="00E36053"/>
    <w:rsid w:val="00E3610F"/>
    <w:rsid w:val="00E3688F"/>
    <w:rsid w:val="00E36ADF"/>
    <w:rsid w:val="00E37FF3"/>
    <w:rsid w:val="00E40529"/>
    <w:rsid w:val="00E40A47"/>
    <w:rsid w:val="00E412ED"/>
    <w:rsid w:val="00E41B5E"/>
    <w:rsid w:val="00E41E53"/>
    <w:rsid w:val="00E424E1"/>
    <w:rsid w:val="00E43445"/>
    <w:rsid w:val="00E445A6"/>
    <w:rsid w:val="00E44AEA"/>
    <w:rsid w:val="00E44B05"/>
    <w:rsid w:val="00E45878"/>
    <w:rsid w:val="00E4798B"/>
    <w:rsid w:val="00E503DB"/>
    <w:rsid w:val="00E50663"/>
    <w:rsid w:val="00E53BBD"/>
    <w:rsid w:val="00E53C85"/>
    <w:rsid w:val="00E54332"/>
    <w:rsid w:val="00E54A5E"/>
    <w:rsid w:val="00E55B86"/>
    <w:rsid w:val="00E565EF"/>
    <w:rsid w:val="00E57E54"/>
    <w:rsid w:val="00E60458"/>
    <w:rsid w:val="00E61EBC"/>
    <w:rsid w:val="00E625ED"/>
    <w:rsid w:val="00E639D2"/>
    <w:rsid w:val="00E64C75"/>
    <w:rsid w:val="00E64D66"/>
    <w:rsid w:val="00E6510D"/>
    <w:rsid w:val="00E65875"/>
    <w:rsid w:val="00E670AC"/>
    <w:rsid w:val="00E67531"/>
    <w:rsid w:val="00E67620"/>
    <w:rsid w:val="00E67730"/>
    <w:rsid w:val="00E678A1"/>
    <w:rsid w:val="00E67A13"/>
    <w:rsid w:val="00E67FF4"/>
    <w:rsid w:val="00E71204"/>
    <w:rsid w:val="00E7324E"/>
    <w:rsid w:val="00E75370"/>
    <w:rsid w:val="00E757C5"/>
    <w:rsid w:val="00E76E45"/>
    <w:rsid w:val="00E77405"/>
    <w:rsid w:val="00E80F45"/>
    <w:rsid w:val="00E81006"/>
    <w:rsid w:val="00E830FB"/>
    <w:rsid w:val="00E83343"/>
    <w:rsid w:val="00E83C7B"/>
    <w:rsid w:val="00E847D5"/>
    <w:rsid w:val="00E86213"/>
    <w:rsid w:val="00E87ED9"/>
    <w:rsid w:val="00E90D61"/>
    <w:rsid w:val="00E93A53"/>
    <w:rsid w:val="00E93DD4"/>
    <w:rsid w:val="00E951E1"/>
    <w:rsid w:val="00E97822"/>
    <w:rsid w:val="00E97C00"/>
    <w:rsid w:val="00EA00CD"/>
    <w:rsid w:val="00EA01C6"/>
    <w:rsid w:val="00EA1092"/>
    <w:rsid w:val="00EA1192"/>
    <w:rsid w:val="00EA45B7"/>
    <w:rsid w:val="00EA5030"/>
    <w:rsid w:val="00EA6371"/>
    <w:rsid w:val="00EA7A22"/>
    <w:rsid w:val="00EB0062"/>
    <w:rsid w:val="00EB007A"/>
    <w:rsid w:val="00EB013B"/>
    <w:rsid w:val="00EB1EA7"/>
    <w:rsid w:val="00EB21ED"/>
    <w:rsid w:val="00EB2591"/>
    <w:rsid w:val="00EB2674"/>
    <w:rsid w:val="00EB2977"/>
    <w:rsid w:val="00EB377B"/>
    <w:rsid w:val="00EB3915"/>
    <w:rsid w:val="00EB3CCA"/>
    <w:rsid w:val="00EB407C"/>
    <w:rsid w:val="00EB457D"/>
    <w:rsid w:val="00EB5168"/>
    <w:rsid w:val="00EB5877"/>
    <w:rsid w:val="00EB6810"/>
    <w:rsid w:val="00EB6D67"/>
    <w:rsid w:val="00EB77CE"/>
    <w:rsid w:val="00EB77F1"/>
    <w:rsid w:val="00EC0BD8"/>
    <w:rsid w:val="00EC2AB4"/>
    <w:rsid w:val="00EC2C00"/>
    <w:rsid w:val="00EC3871"/>
    <w:rsid w:val="00EC5904"/>
    <w:rsid w:val="00EC5AEC"/>
    <w:rsid w:val="00EC71BB"/>
    <w:rsid w:val="00ED45D6"/>
    <w:rsid w:val="00ED4628"/>
    <w:rsid w:val="00ED4D7C"/>
    <w:rsid w:val="00ED51B8"/>
    <w:rsid w:val="00ED60A7"/>
    <w:rsid w:val="00ED64A7"/>
    <w:rsid w:val="00ED697B"/>
    <w:rsid w:val="00ED6F98"/>
    <w:rsid w:val="00EE0534"/>
    <w:rsid w:val="00EE0BD4"/>
    <w:rsid w:val="00EE1BCA"/>
    <w:rsid w:val="00EE278A"/>
    <w:rsid w:val="00EE3BA1"/>
    <w:rsid w:val="00EE3C26"/>
    <w:rsid w:val="00EE52EA"/>
    <w:rsid w:val="00EE5F22"/>
    <w:rsid w:val="00EE657F"/>
    <w:rsid w:val="00EF00B5"/>
    <w:rsid w:val="00EF026F"/>
    <w:rsid w:val="00EF029F"/>
    <w:rsid w:val="00EF541C"/>
    <w:rsid w:val="00EF5428"/>
    <w:rsid w:val="00EF661C"/>
    <w:rsid w:val="00EF6B50"/>
    <w:rsid w:val="00F0099B"/>
    <w:rsid w:val="00F01418"/>
    <w:rsid w:val="00F01968"/>
    <w:rsid w:val="00F041DD"/>
    <w:rsid w:val="00F0455D"/>
    <w:rsid w:val="00F04AE8"/>
    <w:rsid w:val="00F10AD1"/>
    <w:rsid w:val="00F111EF"/>
    <w:rsid w:val="00F11A37"/>
    <w:rsid w:val="00F127E8"/>
    <w:rsid w:val="00F12A69"/>
    <w:rsid w:val="00F12D79"/>
    <w:rsid w:val="00F142C2"/>
    <w:rsid w:val="00F14738"/>
    <w:rsid w:val="00F152EB"/>
    <w:rsid w:val="00F154A0"/>
    <w:rsid w:val="00F16EEE"/>
    <w:rsid w:val="00F1767E"/>
    <w:rsid w:val="00F17AAA"/>
    <w:rsid w:val="00F17D03"/>
    <w:rsid w:val="00F17DF9"/>
    <w:rsid w:val="00F20E21"/>
    <w:rsid w:val="00F2158C"/>
    <w:rsid w:val="00F2189D"/>
    <w:rsid w:val="00F22905"/>
    <w:rsid w:val="00F22ED2"/>
    <w:rsid w:val="00F23999"/>
    <w:rsid w:val="00F241F5"/>
    <w:rsid w:val="00F24C2D"/>
    <w:rsid w:val="00F2521D"/>
    <w:rsid w:val="00F25BF9"/>
    <w:rsid w:val="00F2642D"/>
    <w:rsid w:val="00F26F67"/>
    <w:rsid w:val="00F27F1E"/>
    <w:rsid w:val="00F30923"/>
    <w:rsid w:val="00F34139"/>
    <w:rsid w:val="00F37A85"/>
    <w:rsid w:val="00F4038E"/>
    <w:rsid w:val="00F4166F"/>
    <w:rsid w:val="00F41AB2"/>
    <w:rsid w:val="00F45058"/>
    <w:rsid w:val="00F4546E"/>
    <w:rsid w:val="00F46E81"/>
    <w:rsid w:val="00F47C01"/>
    <w:rsid w:val="00F50153"/>
    <w:rsid w:val="00F512BE"/>
    <w:rsid w:val="00F525F1"/>
    <w:rsid w:val="00F555C7"/>
    <w:rsid w:val="00F604F9"/>
    <w:rsid w:val="00F60842"/>
    <w:rsid w:val="00F61C0C"/>
    <w:rsid w:val="00F62601"/>
    <w:rsid w:val="00F627DE"/>
    <w:rsid w:val="00F627E1"/>
    <w:rsid w:val="00F62B2A"/>
    <w:rsid w:val="00F62C17"/>
    <w:rsid w:val="00F636F7"/>
    <w:rsid w:val="00F64C86"/>
    <w:rsid w:val="00F654F6"/>
    <w:rsid w:val="00F673B8"/>
    <w:rsid w:val="00F7034F"/>
    <w:rsid w:val="00F712F0"/>
    <w:rsid w:val="00F753A3"/>
    <w:rsid w:val="00F75ADA"/>
    <w:rsid w:val="00F76403"/>
    <w:rsid w:val="00F8199E"/>
    <w:rsid w:val="00F83067"/>
    <w:rsid w:val="00F845BF"/>
    <w:rsid w:val="00F8484F"/>
    <w:rsid w:val="00F84D95"/>
    <w:rsid w:val="00F8509D"/>
    <w:rsid w:val="00F85138"/>
    <w:rsid w:val="00F91C80"/>
    <w:rsid w:val="00F93F09"/>
    <w:rsid w:val="00F9414F"/>
    <w:rsid w:val="00F9581B"/>
    <w:rsid w:val="00F96DCF"/>
    <w:rsid w:val="00F9707E"/>
    <w:rsid w:val="00F97A8C"/>
    <w:rsid w:val="00FA06D6"/>
    <w:rsid w:val="00FA109D"/>
    <w:rsid w:val="00FA16AA"/>
    <w:rsid w:val="00FA26A8"/>
    <w:rsid w:val="00FA2F98"/>
    <w:rsid w:val="00FA30FB"/>
    <w:rsid w:val="00FA46F8"/>
    <w:rsid w:val="00FA4C78"/>
    <w:rsid w:val="00FA4EC9"/>
    <w:rsid w:val="00FA5B50"/>
    <w:rsid w:val="00FA68BD"/>
    <w:rsid w:val="00FA6B78"/>
    <w:rsid w:val="00FA6F53"/>
    <w:rsid w:val="00FA78A6"/>
    <w:rsid w:val="00FA7B0A"/>
    <w:rsid w:val="00FB0227"/>
    <w:rsid w:val="00FB17DB"/>
    <w:rsid w:val="00FB220E"/>
    <w:rsid w:val="00FB6B0A"/>
    <w:rsid w:val="00FB710C"/>
    <w:rsid w:val="00FB79E2"/>
    <w:rsid w:val="00FB7DF8"/>
    <w:rsid w:val="00FC201A"/>
    <w:rsid w:val="00FC2D28"/>
    <w:rsid w:val="00FC3F22"/>
    <w:rsid w:val="00FC51DE"/>
    <w:rsid w:val="00FC5973"/>
    <w:rsid w:val="00FC65CA"/>
    <w:rsid w:val="00FC68C2"/>
    <w:rsid w:val="00FD02BA"/>
    <w:rsid w:val="00FD066B"/>
    <w:rsid w:val="00FD0A61"/>
    <w:rsid w:val="00FD1320"/>
    <w:rsid w:val="00FD1393"/>
    <w:rsid w:val="00FD22AD"/>
    <w:rsid w:val="00FD2849"/>
    <w:rsid w:val="00FD2EC3"/>
    <w:rsid w:val="00FD39E1"/>
    <w:rsid w:val="00FD3B13"/>
    <w:rsid w:val="00FD50E7"/>
    <w:rsid w:val="00FD577B"/>
    <w:rsid w:val="00FD6872"/>
    <w:rsid w:val="00FE0189"/>
    <w:rsid w:val="00FE0990"/>
    <w:rsid w:val="00FE0FF8"/>
    <w:rsid w:val="00FE1D17"/>
    <w:rsid w:val="00FE2BFA"/>
    <w:rsid w:val="00FE2DBF"/>
    <w:rsid w:val="00FE30D7"/>
    <w:rsid w:val="00FE33ED"/>
    <w:rsid w:val="00FE49FB"/>
    <w:rsid w:val="00FE4F3A"/>
    <w:rsid w:val="00FE4FC7"/>
    <w:rsid w:val="00FE52F0"/>
    <w:rsid w:val="00FE5E54"/>
    <w:rsid w:val="00FE6B10"/>
    <w:rsid w:val="00FE6DB7"/>
    <w:rsid w:val="00FF0BBD"/>
    <w:rsid w:val="00FF0CAF"/>
    <w:rsid w:val="00FF1101"/>
    <w:rsid w:val="00FF141C"/>
    <w:rsid w:val="00FF187F"/>
    <w:rsid w:val="00FF1E25"/>
    <w:rsid w:val="00FF2FCD"/>
    <w:rsid w:val="00FF34B6"/>
    <w:rsid w:val="00FF34D2"/>
    <w:rsid w:val="00FF49BF"/>
    <w:rsid w:val="00FF580B"/>
    <w:rsid w:val="00FF5D18"/>
    <w:rsid w:val="00FF6980"/>
    <w:rsid w:val="00FF7756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786C7"/>
  <w15:docId w15:val="{87728F35-3132-459E-9E89-903C1BC5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13621E"/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424F68"/>
    <w:pPr>
      <w:keepNext/>
      <w:numPr>
        <w:numId w:val="2"/>
      </w:numPr>
      <w:spacing w:before="240" w:after="240"/>
      <w:jc w:val="both"/>
      <w:outlineLvl w:val="0"/>
    </w:pPr>
    <w:rPr>
      <w:rFonts w:ascii="Arial" w:hAnsi="Arial"/>
      <w:b/>
      <w:snapToGrid w:val="0"/>
      <w:kern w:val="28"/>
      <w:sz w:val="36"/>
      <w:szCs w:val="20"/>
      <w:u w:val="single"/>
    </w:rPr>
  </w:style>
  <w:style w:type="paragraph" w:styleId="Nadpis2">
    <w:name w:val="heading 2"/>
    <w:aliases w:val=" Char,Nadpis 2 Char"/>
    <w:basedOn w:val="Normln"/>
    <w:next w:val="Normln"/>
    <w:autoRedefine/>
    <w:qFormat/>
    <w:rsid w:val="00424F68"/>
    <w:pPr>
      <w:keepNext/>
      <w:numPr>
        <w:ilvl w:val="1"/>
        <w:numId w:val="2"/>
      </w:numPr>
      <w:spacing w:before="240" w:after="120"/>
      <w:jc w:val="both"/>
      <w:outlineLvl w:val="1"/>
    </w:pPr>
    <w:rPr>
      <w:rFonts w:ascii="Arial" w:hAnsi="Arial"/>
      <w:b/>
      <w:sz w:val="28"/>
      <w:szCs w:val="20"/>
    </w:rPr>
  </w:style>
  <w:style w:type="paragraph" w:styleId="Nadpis3">
    <w:name w:val="heading 3"/>
    <w:basedOn w:val="Normln"/>
    <w:next w:val="Normln"/>
    <w:qFormat/>
    <w:rsid w:val="00C969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D25D8C"/>
    <w:pPr>
      <w:keepNext/>
      <w:tabs>
        <w:tab w:val="num" w:pos="1572"/>
      </w:tabs>
      <w:spacing w:before="120" w:after="60"/>
      <w:ind w:left="1572" w:hanging="864"/>
      <w:jc w:val="both"/>
      <w:outlineLvl w:val="3"/>
    </w:pPr>
    <w:rPr>
      <w:rFonts w:ascii="Arial" w:hAnsi="Arial"/>
      <w:b/>
      <w:sz w:val="22"/>
      <w:szCs w:val="20"/>
    </w:rPr>
  </w:style>
  <w:style w:type="paragraph" w:styleId="Nadpis5">
    <w:name w:val="heading 5"/>
    <w:basedOn w:val="Normln"/>
    <w:next w:val="Normln"/>
    <w:qFormat/>
    <w:rsid w:val="00D25D8C"/>
    <w:pPr>
      <w:tabs>
        <w:tab w:val="num" w:pos="1716"/>
      </w:tabs>
      <w:spacing w:before="240" w:after="60"/>
      <w:ind w:left="1716" w:hanging="1008"/>
      <w:jc w:val="both"/>
      <w:outlineLvl w:val="4"/>
    </w:pPr>
    <w:rPr>
      <w:sz w:val="22"/>
      <w:szCs w:val="20"/>
    </w:rPr>
  </w:style>
  <w:style w:type="paragraph" w:styleId="Nadpis6">
    <w:name w:val="heading 6"/>
    <w:basedOn w:val="Normln"/>
    <w:next w:val="Normln"/>
    <w:qFormat/>
    <w:rsid w:val="00D25D8C"/>
    <w:pPr>
      <w:tabs>
        <w:tab w:val="num" w:pos="1860"/>
      </w:tabs>
      <w:spacing w:before="240" w:after="60"/>
      <w:ind w:left="1860" w:hanging="1152"/>
      <w:jc w:val="both"/>
      <w:outlineLvl w:val="5"/>
    </w:pPr>
    <w:rPr>
      <w:i/>
      <w:sz w:val="22"/>
      <w:szCs w:val="20"/>
    </w:rPr>
  </w:style>
  <w:style w:type="paragraph" w:styleId="Nadpis7">
    <w:name w:val="heading 7"/>
    <w:basedOn w:val="Normln"/>
    <w:next w:val="Normln"/>
    <w:qFormat/>
    <w:rsid w:val="00D25D8C"/>
    <w:pPr>
      <w:tabs>
        <w:tab w:val="num" w:pos="2004"/>
      </w:tabs>
      <w:spacing w:before="240" w:after="60"/>
      <w:ind w:left="2004" w:hanging="1296"/>
      <w:jc w:val="both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qFormat/>
    <w:rsid w:val="00D25D8C"/>
    <w:pPr>
      <w:tabs>
        <w:tab w:val="num" w:pos="2148"/>
      </w:tabs>
      <w:spacing w:before="240" w:after="60"/>
      <w:ind w:left="2148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Nadpis9">
    <w:name w:val="heading 9"/>
    <w:basedOn w:val="Normln"/>
    <w:next w:val="Normln"/>
    <w:qFormat/>
    <w:rsid w:val="00D25D8C"/>
    <w:pPr>
      <w:tabs>
        <w:tab w:val="num" w:pos="2292"/>
      </w:tabs>
      <w:spacing w:before="240" w:after="60"/>
      <w:ind w:left="2292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OPLE">
    <w:name w:val="Nadpis 1_OPLE"/>
    <w:basedOn w:val="Obsah1"/>
    <w:autoRedefine/>
    <w:rsid w:val="00D30AB3"/>
    <w:pPr>
      <w:numPr>
        <w:numId w:val="1"/>
      </w:numPr>
      <w:tabs>
        <w:tab w:val="left" w:pos="660"/>
      </w:tabs>
      <w:spacing w:before="360"/>
    </w:pPr>
    <w:rPr>
      <w:rFonts w:ascii="Arial" w:hAnsi="Arial" w:cs="Arial"/>
      <w:b w:val="0"/>
      <w:bCs/>
      <w:caps/>
      <w:noProof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rsid w:val="008B6E89"/>
    <w:rPr>
      <w:rFonts w:ascii="Arial Narrow" w:hAnsi="Arial Narrow"/>
      <w:b/>
    </w:rPr>
  </w:style>
  <w:style w:type="paragraph" w:customStyle="1" w:styleId="APodkapitola">
    <w:name w:val="A Podkapitola"/>
    <w:basedOn w:val="Normln"/>
    <w:next w:val="Normln"/>
    <w:link w:val="APodkapitolaChar"/>
    <w:rsid w:val="00424F68"/>
    <w:pPr>
      <w:keepNext/>
      <w:keepLines/>
      <w:suppressAutoHyphens/>
      <w:spacing w:before="180" w:after="120"/>
      <w:outlineLvl w:val="1"/>
    </w:pPr>
    <w:rPr>
      <w:rFonts w:ascii="Arial" w:hAnsi="Arial"/>
      <w:b/>
      <w:caps/>
      <w:sz w:val="28"/>
      <w:szCs w:val="20"/>
    </w:rPr>
  </w:style>
  <w:style w:type="character" w:customStyle="1" w:styleId="APodkapitolaChar">
    <w:name w:val="A Podkapitola Char"/>
    <w:link w:val="APodkapitola"/>
    <w:rsid w:val="00424F68"/>
    <w:rPr>
      <w:rFonts w:ascii="Arial" w:hAnsi="Arial"/>
      <w:b/>
      <w:caps/>
      <w:sz w:val="28"/>
      <w:lang w:val="cs-CZ" w:eastAsia="cs-CZ" w:bidi="ar-SA"/>
    </w:rPr>
  </w:style>
  <w:style w:type="paragraph" w:styleId="Zpat">
    <w:name w:val="footer"/>
    <w:basedOn w:val="Normln"/>
    <w:link w:val="ZpatChar"/>
    <w:uiPriority w:val="99"/>
    <w:rsid w:val="00A568C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568CD"/>
  </w:style>
  <w:style w:type="paragraph" w:styleId="Textvbloku">
    <w:name w:val="Block Text"/>
    <w:basedOn w:val="Normln"/>
    <w:rsid w:val="00F62C17"/>
    <w:pPr>
      <w:spacing w:before="120" w:after="120"/>
      <w:ind w:left="567" w:right="567" w:firstLine="426"/>
      <w:jc w:val="both"/>
    </w:pPr>
    <w:rPr>
      <w:sz w:val="22"/>
      <w:szCs w:val="20"/>
    </w:rPr>
  </w:style>
  <w:style w:type="paragraph" w:customStyle="1" w:styleId="AKapitola">
    <w:name w:val="A Kapitola"/>
    <w:basedOn w:val="Normln"/>
    <w:next w:val="Normln"/>
    <w:link w:val="AKapitolaChar"/>
    <w:rsid w:val="00965B66"/>
    <w:pPr>
      <w:keepNext/>
      <w:keepLines/>
      <w:numPr>
        <w:numId w:val="5"/>
      </w:numPr>
      <w:suppressAutoHyphens/>
      <w:spacing w:before="240" w:after="120"/>
      <w:outlineLvl w:val="0"/>
    </w:pPr>
    <w:rPr>
      <w:rFonts w:ascii="Arial" w:hAnsi="Arial"/>
      <w:b/>
      <w:caps/>
      <w:sz w:val="36"/>
      <w:szCs w:val="20"/>
      <w:lang w:val="x-none" w:eastAsia="x-none"/>
    </w:rPr>
  </w:style>
  <w:style w:type="character" w:customStyle="1" w:styleId="AKapitolaChar">
    <w:name w:val="A Kapitola Char"/>
    <w:link w:val="AKapitola"/>
    <w:rsid w:val="00965B66"/>
    <w:rPr>
      <w:rFonts w:ascii="Arial" w:hAnsi="Arial"/>
      <w:b/>
      <w:caps/>
      <w:sz w:val="36"/>
    </w:rPr>
  </w:style>
  <w:style w:type="paragraph" w:customStyle="1" w:styleId="nadpis20">
    <w:name w:val="nadpis 2"/>
    <w:basedOn w:val="Nzev"/>
    <w:rsid w:val="00A7102F"/>
    <w:pPr>
      <w:numPr>
        <w:ilvl w:val="1"/>
        <w:numId w:val="7"/>
      </w:numPr>
    </w:pPr>
    <w:rPr>
      <w:b w:val="0"/>
      <w:color w:val="000000"/>
      <w:sz w:val="22"/>
      <w:szCs w:val="22"/>
    </w:rPr>
  </w:style>
  <w:style w:type="paragraph" w:styleId="Nzev">
    <w:name w:val="Title"/>
    <w:basedOn w:val="Normln"/>
    <w:qFormat/>
    <w:rsid w:val="00A710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Zhlav">
    <w:name w:val="header"/>
    <w:aliases w:val="1. Zeile,   1. Zeile"/>
    <w:basedOn w:val="Normln"/>
    <w:link w:val="ZhlavChar"/>
    <w:rsid w:val="00726A8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kladntext">
    <w:name w:val="Body Text"/>
    <w:basedOn w:val="Normln"/>
    <w:link w:val="ZkladntextChar"/>
    <w:rsid w:val="00A63613"/>
    <w:pPr>
      <w:jc w:val="both"/>
    </w:pPr>
    <w:rPr>
      <w:rFonts w:ascii="Arial" w:hAnsi="Arial"/>
      <w:lang w:val="x-none" w:eastAsia="x-none"/>
    </w:rPr>
  </w:style>
  <w:style w:type="paragraph" w:customStyle="1" w:styleId="NormalListe2-">
    <w:name w:val="Normal Liste2(-)"/>
    <w:basedOn w:val="Normln"/>
    <w:next w:val="Normln"/>
    <w:rsid w:val="00C96977"/>
    <w:pPr>
      <w:keepNext/>
      <w:keepLines/>
      <w:widowControl w:val="0"/>
      <w:ind w:left="993" w:hanging="284"/>
      <w:jc w:val="both"/>
    </w:pPr>
    <w:rPr>
      <w:rFonts w:ascii="Arial" w:hAnsi="Arial"/>
      <w:sz w:val="20"/>
      <w:szCs w:val="20"/>
    </w:rPr>
  </w:style>
  <w:style w:type="paragraph" w:styleId="Zkladntext2">
    <w:name w:val="Body Text 2"/>
    <w:basedOn w:val="Normln"/>
    <w:rsid w:val="00836E6A"/>
    <w:pPr>
      <w:spacing w:after="120" w:line="480" w:lineRule="auto"/>
    </w:pPr>
  </w:style>
  <w:style w:type="paragraph" w:customStyle="1" w:styleId="Zkladntextodsazen22">
    <w:name w:val="Základní text odsazený 22"/>
    <w:basedOn w:val="Normln"/>
    <w:rsid w:val="00AB6D99"/>
    <w:pPr>
      <w:widowControl w:val="0"/>
      <w:suppressAutoHyphens/>
      <w:ind w:left="709" w:hanging="709"/>
      <w:jc w:val="both"/>
    </w:pPr>
    <w:rPr>
      <w:rFonts w:ascii="Arial Narrow" w:hAnsi="Arial Narrow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rsid w:val="00AB6D99"/>
    <w:pPr>
      <w:widowControl w:val="0"/>
      <w:suppressAutoHyphens/>
      <w:jc w:val="both"/>
    </w:pPr>
    <w:rPr>
      <w:rFonts w:ascii="Arial Narrow" w:hAnsi="Arial Narrow"/>
      <w:sz w:val="20"/>
      <w:szCs w:val="20"/>
      <w:lang w:val="x-none" w:eastAsia="ar-SA"/>
    </w:rPr>
  </w:style>
  <w:style w:type="paragraph" w:customStyle="1" w:styleId="Zkladntextodsazen21">
    <w:name w:val="Základní text odsazený 21"/>
    <w:basedOn w:val="Normln"/>
    <w:rsid w:val="00AB6D99"/>
    <w:pPr>
      <w:suppressAutoHyphens/>
      <w:ind w:left="360" w:hanging="360"/>
    </w:pPr>
    <w:rPr>
      <w:lang w:eastAsia="ar-SA"/>
    </w:rPr>
  </w:style>
  <w:style w:type="paragraph" w:customStyle="1" w:styleId="tabulky">
    <w:name w:val="tabulky"/>
    <w:basedOn w:val="Normln"/>
    <w:next w:val="Normln"/>
    <w:rsid w:val="00AB6D99"/>
    <w:pPr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uppressAutoHyphens/>
      <w:jc w:val="both"/>
    </w:pPr>
    <w:rPr>
      <w:rFonts w:ascii="Arial Narrow" w:hAnsi="Arial Narrow"/>
      <w:sz w:val="20"/>
      <w:lang w:eastAsia="ar-SA"/>
    </w:rPr>
  </w:style>
  <w:style w:type="paragraph" w:styleId="Seznamsodrkami2">
    <w:name w:val="List Bullet 2"/>
    <w:basedOn w:val="Normln"/>
    <w:autoRedefine/>
    <w:rsid w:val="00CB778F"/>
    <w:pPr>
      <w:tabs>
        <w:tab w:val="left" w:pos="1785"/>
      </w:tabs>
      <w:spacing w:before="120"/>
      <w:ind w:left="540" w:right="180"/>
    </w:pPr>
    <w:rPr>
      <w:rFonts w:ascii="Tahoma" w:hAnsi="Tahoma" w:cs="Tahoma"/>
      <w:iCs/>
      <w:sz w:val="20"/>
      <w:szCs w:val="20"/>
      <w:lang w:val="en-US" w:eastAsia="fr-FR"/>
    </w:rPr>
  </w:style>
  <w:style w:type="paragraph" w:styleId="Zkladntextodsazen">
    <w:name w:val="Body Text Indent"/>
    <w:basedOn w:val="Normln"/>
    <w:rsid w:val="00906A0A"/>
    <w:pPr>
      <w:spacing w:after="120"/>
      <w:ind w:left="283"/>
    </w:pPr>
  </w:style>
  <w:style w:type="paragraph" w:styleId="Zkladntext3">
    <w:name w:val="Body Text 3"/>
    <w:basedOn w:val="Normln"/>
    <w:rsid w:val="00906A0A"/>
    <w:pPr>
      <w:spacing w:after="120"/>
    </w:pPr>
    <w:rPr>
      <w:sz w:val="16"/>
      <w:szCs w:val="16"/>
    </w:rPr>
  </w:style>
  <w:style w:type="paragraph" w:styleId="Zkladntextodsazen2">
    <w:name w:val="Body Text Indent 2"/>
    <w:basedOn w:val="Normln"/>
    <w:rsid w:val="00937E78"/>
    <w:pPr>
      <w:spacing w:after="120" w:line="480" w:lineRule="auto"/>
      <w:ind w:left="283"/>
    </w:pPr>
  </w:style>
  <w:style w:type="paragraph" w:customStyle="1" w:styleId="normalCMC">
    <w:name w:val="normal CMC"/>
    <w:basedOn w:val="Normln"/>
    <w:autoRedefine/>
    <w:rsid w:val="001C63DD"/>
    <w:pPr>
      <w:tabs>
        <w:tab w:val="left" w:pos="3420"/>
      </w:tabs>
      <w:spacing w:line="360" w:lineRule="auto"/>
      <w:jc w:val="both"/>
    </w:pPr>
    <w:rPr>
      <w:rFonts w:ascii="Arial" w:hAnsi="Arial" w:cs="Arial"/>
      <w:sz w:val="20"/>
    </w:rPr>
  </w:style>
  <w:style w:type="character" w:customStyle="1" w:styleId="style-mailovzprvy18">
    <w:name w:val="style-mailovzprvy18"/>
    <w:semiHidden/>
    <w:rsid w:val="00893D08"/>
    <w:rPr>
      <w:rFonts w:ascii="Arial" w:hAnsi="Arial" w:cs="Arial" w:hint="default"/>
      <w:color w:val="000080"/>
      <w:sz w:val="20"/>
      <w:szCs w:val="20"/>
    </w:rPr>
  </w:style>
  <w:style w:type="paragraph" w:customStyle="1" w:styleId="Odstavecseseznamem1">
    <w:name w:val="Odstavec se seznamem1"/>
    <w:basedOn w:val="Normln"/>
    <w:rsid w:val="00D25D8C"/>
    <w:pPr>
      <w:ind w:left="720" w:firstLine="737"/>
      <w:contextualSpacing/>
      <w:jc w:val="both"/>
    </w:pPr>
    <w:rPr>
      <w:szCs w:val="20"/>
    </w:rPr>
  </w:style>
  <w:style w:type="paragraph" w:styleId="Rozloendokumentu">
    <w:name w:val="Document Map"/>
    <w:basedOn w:val="Normln"/>
    <w:semiHidden/>
    <w:rsid w:val="00F6084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8B6E89"/>
    <w:pPr>
      <w:ind w:left="240"/>
    </w:pPr>
    <w:rPr>
      <w:rFonts w:ascii="Arial Narrow" w:hAnsi="Arial Narrow"/>
      <w:sz w:val="20"/>
    </w:rPr>
  </w:style>
  <w:style w:type="paragraph" w:styleId="Obsah3">
    <w:name w:val="toc 3"/>
    <w:basedOn w:val="Normln"/>
    <w:next w:val="Normln"/>
    <w:autoRedefine/>
    <w:uiPriority w:val="39"/>
    <w:rsid w:val="008B6E89"/>
    <w:pPr>
      <w:ind w:left="480"/>
    </w:pPr>
    <w:rPr>
      <w:rFonts w:ascii="Arial Narrow" w:hAnsi="Arial Narrow"/>
      <w:sz w:val="20"/>
    </w:rPr>
  </w:style>
  <w:style w:type="character" w:styleId="Hypertextovodkaz">
    <w:name w:val="Hyperlink"/>
    <w:uiPriority w:val="99"/>
    <w:rsid w:val="001B7812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D2731D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D2731D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8F76FD"/>
    <w:rPr>
      <w:sz w:val="24"/>
      <w:szCs w:val="24"/>
      <w:lang w:val="cs-CZ" w:eastAsia="cs-CZ" w:bidi="ar-SA"/>
    </w:rPr>
  </w:style>
  <w:style w:type="paragraph" w:styleId="Obsah4">
    <w:name w:val="toc 4"/>
    <w:basedOn w:val="Normln"/>
    <w:next w:val="Normln"/>
    <w:autoRedefine/>
    <w:uiPriority w:val="39"/>
    <w:unhideWhenUsed/>
    <w:rsid w:val="000E7B3C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Obsah5">
    <w:name w:val="toc 5"/>
    <w:basedOn w:val="Normln"/>
    <w:next w:val="Normln"/>
    <w:autoRedefine/>
    <w:uiPriority w:val="39"/>
    <w:unhideWhenUsed/>
    <w:rsid w:val="000E7B3C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"/>
    <w:next w:val="Normln"/>
    <w:autoRedefine/>
    <w:uiPriority w:val="39"/>
    <w:unhideWhenUsed/>
    <w:rsid w:val="000E7B3C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0E7B3C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0E7B3C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0E7B3C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ulka">
    <w:name w:val="Tabulka"/>
    <w:basedOn w:val="Normln"/>
    <w:rsid w:val="004F01C2"/>
    <w:pPr>
      <w:spacing w:before="20" w:after="20"/>
      <w:jc w:val="both"/>
    </w:pPr>
    <w:rPr>
      <w:rFonts w:ascii="Arial" w:hAnsi="Arial" w:cs="Arial"/>
      <w:sz w:val="18"/>
    </w:rPr>
  </w:style>
  <w:style w:type="paragraph" w:customStyle="1" w:styleId="Nadpistabulka">
    <w:name w:val="Nadpis tabulka"/>
    <w:basedOn w:val="Normln"/>
    <w:rsid w:val="004F01C2"/>
    <w:pPr>
      <w:spacing w:before="120" w:after="120"/>
      <w:jc w:val="center"/>
    </w:pPr>
    <w:rPr>
      <w:rFonts w:ascii="Arial" w:hAnsi="Arial"/>
      <w:b/>
      <w:sz w:val="20"/>
      <w:szCs w:val="20"/>
    </w:rPr>
  </w:style>
  <w:style w:type="character" w:styleId="Odkaznakoment">
    <w:name w:val="annotation reference"/>
    <w:rsid w:val="0021485C"/>
    <w:rPr>
      <w:sz w:val="16"/>
      <w:szCs w:val="16"/>
    </w:rPr>
  </w:style>
  <w:style w:type="character" w:customStyle="1" w:styleId="TextkomenteChar">
    <w:name w:val="Text komentáře Char"/>
    <w:link w:val="Textkomente"/>
    <w:rsid w:val="0021485C"/>
    <w:rPr>
      <w:rFonts w:ascii="Arial Narrow" w:hAnsi="Arial Narrow"/>
      <w:lang w:eastAsia="ar-SA"/>
    </w:rPr>
  </w:style>
  <w:style w:type="paragraph" w:styleId="Prosttext">
    <w:name w:val="Plain Text"/>
    <w:basedOn w:val="Normln"/>
    <w:link w:val="ProsttextChar"/>
    <w:rsid w:val="009410D2"/>
    <w:rPr>
      <w:rFonts w:ascii="Courier New" w:hAnsi="Courier New"/>
      <w:sz w:val="20"/>
      <w:szCs w:val="20"/>
      <w:lang w:val="x-none" w:eastAsia="x-none"/>
    </w:rPr>
  </w:style>
  <w:style w:type="character" w:customStyle="1" w:styleId="ProsttextChar">
    <w:name w:val="Prostý text Char"/>
    <w:link w:val="Prosttext"/>
    <w:rsid w:val="009410D2"/>
    <w:rPr>
      <w:rFonts w:ascii="Courier New" w:hAnsi="Courier New" w:cs="Courier New"/>
    </w:rPr>
  </w:style>
  <w:style w:type="paragraph" w:customStyle="1" w:styleId="Nadpis10">
    <w:name w:val="Nadpis 10"/>
    <w:basedOn w:val="Normln"/>
    <w:rsid w:val="00974315"/>
    <w:pPr>
      <w:numPr>
        <w:numId w:val="14"/>
      </w:numPr>
      <w:spacing w:after="480" w:line="276" w:lineRule="auto"/>
      <w:ind w:left="714" w:hanging="357"/>
      <w:contextualSpacing/>
    </w:pPr>
    <w:rPr>
      <w:rFonts w:ascii="Arial Narrow" w:eastAsia="Calibri" w:hAnsi="Arial Narrow"/>
      <w:b/>
      <w:sz w:val="36"/>
      <w:szCs w:val="36"/>
      <w:lang w:eastAsia="en-US"/>
    </w:rPr>
  </w:style>
  <w:style w:type="paragraph" w:customStyle="1" w:styleId="nadpisA1">
    <w:name w:val="nadpis A.1"/>
    <w:basedOn w:val="Normln"/>
    <w:qFormat/>
    <w:rsid w:val="00974315"/>
    <w:pPr>
      <w:numPr>
        <w:ilvl w:val="1"/>
        <w:numId w:val="14"/>
      </w:numPr>
      <w:spacing w:after="120" w:line="276" w:lineRule="auto"/>
      <w:contextualSpacing/>
    </w:pPr>
    <w:rPr>
      <w:rFonts w:ascii="Arial Narrow" w:eastAsia="Calibri" w:hAnsi="Arial Narrow"/>
      <w:b/>
      <w:sz w:val="20"/>
      <w:szCs w:val="20"/>
      <w:u w:val="single"/>
      <w:lang w:eastAsia="en-US"/>
    </w:rPr>
  </w:style>
  <w:style w:type="paragraph" w:customStyle="1" w:styleId="nadpisA11">
    <w:name w:val="nadpis A.1.1"/>
    <w:basedOn w:val="Normln"/>
    <w:qFormat/>
    <w:rsid w:val="00974315"/>
    <w:pPr>
      <w:numPr>
        <w:ilvl w:val="2"/>
        <w:numId w:val="14"/>
      </w:numPr>
      <w:spacing w:after="120" w:line="276" w:lineRule="auto"/>
      <w:contextualSpacing/>
    </w:pPr>
    <w:rPr>
      <w:rFonts w:ascii="Arial Narrow" w:eastAsia="Calibri" w:hAnsi="Arial Narrow"/>
      <w:sz w:val="20"/>
      <w:szCs w:val="20"/>
      <w:lang w:eastAsia="en-US"/>
    </w:rPr>
  </w:style>
  <w:style w:type="paragraph" w:customStyle="1" w:styleId="Nadpisa">
    <w:name w:val="Nadpis a)"/>
    <w:basedOn w:val="Normln"/>
    <w:link w:val="NadpisaChar"/>
    <w:qFormat/>
    <w:rsid w:val="00974315"/>
    <w:pPr>
      <w:numPr>
        <w:ilvl w:val="3"/>
        <w:numId w:val="14"/>
      </w:numPr>
      <w:spacing w:after="120" w:line="276" w:lineRule="auto"/>
      <w:contextualSpacing/>
    </w:pPr>
    <w:rPr>
      <w:rFonts w:ascii="Arial Narrow" w:eastAsia="Calibri" w:hAnsi="Arial Narrow"/>
      <w:sz w:val="20"/>
      <w:szCs w:val="20"/>
      <w:lang w:val="x-none" w:eastAsia="en-US"/>
    </w:rPr>
  </w:style>
  <w:style w:type="character" w:customStyle="1" w:styleId="NadpisaChar">
    <w:name w:val="Nadpis a) Char"/>
    <w:link w:val="Nadpisa"/>
    <w:rsid w:val="00974315"/>
    <w:rPr>
      <w:rFonts w:ascii="Arial Narrow" w:eastAsia="Calibri" w:hAnsi="Arial Narrow"/>
      <w:lang w:eastAsia="en-US"/>
    </w:rPr>
  </w:style>
  <w:style w:type="paragraph" w:styleId="Bezmezer">
    <w:name w:val="No Spacing"/>
    <w:qFormat/>
    <w:rsid w:val="00486EA3"/>
    <w:pPr>
      <w:widowControl w:val="0"/>
      <w:suppressAutoHyphens/>
    </w:pPr>
    <w:rPr>
      <w:rFonts w:eastAsia="Arial Unicode MS"/>
      <w:kern w:val="1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6E072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Char">
    <w:name w:val="Základní text Char"/>
    <w:link w:val="Zkladntext"/>
    <w:rsid w:val="00A60BF7"/>
    <w:rPr>
      <w:rFonts w:ascii="Arial" w:hAnsi="Arial"/>
      <w:sz w:val="24"/>
      <w:szCs w:val="24"/>
    </w:rPr>
  </w:style>
  <w:style w:type="character" w:customStyle="1" w:styleId="ZhlavChar">
    <w:name w:val="Záhlaví Char"/>
    <w:aliases w:val="1. Zeile Char,   1. Zeile Char"/>
    <w:link w:val="Zhlav"/>
    <w:rsid w:val="00E176D7"/>
    <w:rPr>
      <w:sz w:val="24"/>
      <w:szCs w:val="24"/>
    </w:rPr>
  </w:style>
  <w:style w:type="paragraph" w:customStyle="1" w:styleId="Odsavec">
    <w:name w:val="Odsavec"/>
    <w:basedOn w:val="Normln"/>
    <w:rsid w:val="000F7C7F"/>
    <w:pPr>
      <w:spacing w:before="120" w:after="120"/>
      <w:ind w:firstLine="284"/>
      <w:jc w:val="both"/>
    </w:pPr>
    <w:rPr>
      <w:rFonts w:ascii="Arial" w:hAnsi="Arial"/>
      <w:sz w:val="22"/>
      <w:szCs w:val="20"/>
    </w:rPr>
  </w:style>
  <w:style w:type="paragraph" w:customStyle="1" w:styleId="NormlnZarovnatdobloku">
    <w:name w:val="Normální + Zarovnat do bloku"/>
    <w:basedOn w:val="Odsavec"/>
    <w:rsid w:val="000F7C7F"/>
    <w:pPr>
      <w:ind w:firstLine="0"/>
    </w:pPr>
  </w:style>
  <w:style w:type="paragraph" w:customStyle="1" w:styleId="Texttabulky">
    <w:name w:val="Text tabulky"/>
    <w:rsid w:val="004A7371"/>
    <w:pPr>
      <w:widowControl w:val="0"/>
      <w:autoSpaceDE w:val="0"/>
      <w:autoSpaceDN w:val="0"/>
      <w:adjustRightInd w:val="0"/>
      <w:spacing w:after="200" w:line="252" w:lineRule="auto"/>
    </w:pPr>
    <w:rPr>
      <w:rFonts w:ascii="Cambria" w:hAnsi="Cambria"/>
      <w:color w:val="000000"/>
      <w:sz w:val="22"/>
      <w:szCs w:val="22"/>
    </w:rPr>
  </w:style>
  <w:style w:type="paragraph" w:customStyle="1" w:styleId="Normln1">
    <w:name w:val="Normální+1.ř"/>
    <w:basedOn w:val="Normln"/>
    <w:rsid w:val="00712F01"/>
    <w:pPr>
      <w:suppressAutoHyphens/>
      <w:autoSpaceDE w:val="0"/>
      <w:autoSpaceDN w:val="0"/>
      <w:ind w:firstLine="709"/>
      <w:jc w:val="both"/>
    </w:pPr>
    <w:rPr>
      <w:rFonts w:ascii="Calibri" w:hAnsi="Calibri"/>
    </w:rPr>
  </w:style>
  <w:style w:type="character" w:styleId="Siln">
    <w:name w:val="Strong"/>
    <w:uiPriority w:val="22"/>
    <w:qFormat/>
    <w:rsid w:val="00712F01"/>
    <w:rPr>
      <w:rFonts w:cs="Times New Roman"/>
      <w:b/>
      <w:bCs/>
    </w:rPr>
  </w:style>
  <w:style w:type="paragraph" w:customStyle="1" w:styleId="Textbodyindent">
    <w:name w:val="Text body indent"/>
    <w:basedOn w:val="Normln"/>
    <w:rsid w:val="00712F01"/>
    <w:pPr>
      <w:suppressAutoHyphens/>
      <w:autoSpaceDN w:val="0"/>
      <w:jc w:val="both"/>
      <w:textAlignment w:val="baseline"/>
    </w:pPr>
    <w:rPr>
      <w:rFonts w:ascii="Arial" w:hAnsi="Arial" w:cs="Arial"/>
      <w:kern w:val="3"/>
      <w:sz w:val="22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2E6A78"/>
    <w:pPr>
      <w:widowControl/>
      <w:suppressAutoHyphens w:val="0"/>
      <w:jc w:val="left"/>
    </w:pPr>
    <w:rPr>
      <w:rFonts w:ascii="Times New Roman" w:hAnsi="Times New Roman"/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2E6A78"/>
    <w:rPr>
      <w:rFonts w:ascii="Arial Narrow" w:hAnsi="Arial Narrow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0D038-B3E4-43E5-B9CC-803C77CD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493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      PRŮVODNÍ ZPRÁVA</vt:lpstr>
    </vt:vector>
  </TitlesOfParts>
  <Company>AED project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      PRŮVODNÍ ZPRÁVA</dc:title>
  <dc:creator>Sylvie Tučková</dc:creator>
  <cp:lastModifiedBy>Topič Petr</cp:lastModifiedBy>
  <cp:revision>6</cp:revision>
  <cp:lastPrinted>2016-06-10T09:15:00Z</cp:lastPrinted>
  <dcterms:created xsi:type="dcterms:W3CDTF">2020-11-03T09:32:00Z</dcterms:created>
  <dcterms:modified xsi:type="dcterms:W3CDTF">2021-12-22T09:38:00Z</dcterms:modified>
</cp:coreProperties>
</file>